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65" w:rsidRPr="000C4AE1" w:rsidRDefault="003C563A">
      <w:pPr>
        <w:widowControl/>
        <w:spacing w:line="560" w:lineRule="exact"/>
        <w:jc w:val="center"/>
        <w:outlineLvl w:val="3"/>
        <w:rPr>
          <w:rFonts w:ascii="华文仿宋" w:eastAsia="华文仿宋" w:hAnsi="华文仿宋" w:cs="华文仿宋"/>
          <w:kern w:val="0"/>
          <w:sz w:val="32"/>
          <w:szCs w:val="30"/>
        </w:rPr>
      </w:pPr>
      <w:r w:rsidRPr="000C4AE1">
        <w:rPr>
          <w:rFonts w:ascii="宋体" w:hAnsi="宋体" w:cs="宋体" w:hint="eastAsia"/>
          <w:b/>
          <w:bCs/>
          <w:kern w:val="0"/>
          <w:sz w:val="40"/>
          <w:szCs w:val="36"/>
        </w:rPr>
        <w:t>中国人民大学网络学历教育保险专业招生简章</w:t>
      </w:r>
    </w:p>
    <w:p w:rsidR="00557565" w:rsidRDefault="003C563A">
      <w:pPr>
        <w:widowControl/>
        <w:spacing w:line="560" w:lineRule="exact"/>
        <w:jc w:val="center"/>
        <w:rPr>
          <w:rFonts w:ascii="华文仿宋" w:eastAsia="华文仿宋" w:hAnsi="华文仿宋" w:cs="华文仿宋" w:hint="eastAsia"/>
          <w:kern w:val="0"/>
          <w:sz w:val="30"/>
          <w:szCs w:val="30"/>
        </w:rPr>
      </w:pPr>
      <w:r>
        <w:rPr>
          <w:rFonts w:ascii="华文仿宋" w:eastAsia="华文仿宋" w:hAnsi="华文仿宋" w:cs="华文仿宋" w:hint="eastAsia"/>
          <w:kern w:val="0"/>
          <w:sz w:val="30"/>
          <w:szCs w:val="30"/>
        </w:rPr>
        <w:t>——</w:t>
      </w:r>
      <w:r>
        <w:rPr>
          <w:rFonts w:ascii="华文仿宋" w:eastAsia="华文仿宋" w:hAnsi="华文仿宋" w:cs="华文仿宋" w:hint="eastAsia"/>
          <w:kern w:val="0"/>
          <w:sz w:val="30"/>
          <w:szCs w:val="30"/>
        </w:rPr>
        <w:t xml:space="preserve"> </w:t>
      </w:r>
      <w:r>
        <w:rPr>
          <w:rFonts w:ascii="华文仿宋" w:eastAsia="华文仿宋" w:hAnsi="华文仿宋" w:cs="华文仿宋" w:hint="eastAsia"/>
          <w:kern w:val="0"/>
          <w:sz w:val="30"/>
          <w:szCs w:val="30"/>
        </w:rPr>
        <w:t>与中国保险行业协会及中国保险网络大学共建专业</w:t>
      </w:r>
    </w:p>
    <w:p w:rsidR="000C4AE1" w:rsidRPr="000C4AE1" w:rsidRDefault="000C4AE1" w:rsidP="000C4AE1">
      <w:pPr>
        <w:widowControl/>
        <w:spacing w:line="440" w:lineRule="exact"/>
        <w:jc w:val="center"/>
        <w:rPr>
          <w:rFonts w:ascii="华文仿宋" w:eastAsia="华文仿宋" w:hAnsi="华文仿宋" w:cs="华文仿宋"/>
          <w:kern w:val="0"/>
          <w:sz w:val="24"/>
          <w:szCs w:val="30"/>
        </w:rPr>
      </w:pPr>
    </w:p>
    <w:p w:rsidR="00557565" w:rsidRPr="000C4AE1" w:rsidRDefault="003C563A" w:rsidP="000C4AE1">
      <w:pPr>
        <w:widowControl/>
        <w:spacing w:line="400" w:lineRule="exact"/>
        <w:jc w:val="left"/>
        <w:rPr>
          <w:rFonts w:ascii="华文仿宋" w:eastAsia="华文仿宋" w:hAnsi="华文仿宋" w:cs="华文仿宋"/>
          <w:color w:val="3F3F3F"/>
          <w:sz w:val="24"/>
          <w:szCs w:val="30"/>
        </w:rPr>
      </w:pPr>
      <w:r w:rsidRPr="000C4AE1">
        <w:rPr>
          <w:rFonts w:ascii="华文仿宋" w:eastAsia="华文仿宋" w:hAnsi="华文仿宋" w:cs="华文仿宋" w:hint="eastAsia"/>
          <w:color w:val="3F3F3F"/>
          <w:kern w:val="0"/>
          <w:sz w:val="24"/>
          <w:szCs w:val="30"/>
        </w:rPr>
        <w:t xml:space="preserve">    </w:t>
      </w:r>
      <w:r w:rsidRPr="000C4AE1">
        <w:rPr>
          <w:rFonts w:ascii="华文仿宋" w:eastAsia="华文仿宋" w:hAnsi="华文仿宋" w:cs="华文仿宋" w:hint="eastAsia"/>
          <w:color w:val="3F3F3F"/>
          <w:kern w:val="0"/>
          <w:sz w:val="24"/>
          <w:szCs w:val="30"/>
        </w:rPr>
        <w:t>中国人民大学被誉为“我国人文社会科学高等教育领域的一面旗帜”，中国人民大学网络教育（网上人大）创办于</w:t>
      </w:r>
      <w:r w:rsidRPr="000C4AE1">
        <w:rPr>
          <w:rFonts w:ascii="华文仿宋" w:eastAsia="华文仿宋" w:hAnsi="华文仿宋" w:cs="华文仿宋" w:hint="eastAsia"/>
          <w:color w:val="3F3F3F"/>
          <w:kern w:val="0"/>
          <w:sz w:val="24"/>
          <w:szCs w:val="30"/>
        </w:rPr>
        <w:t>1998</w:t>
      </w:r>
      <w:r w:rsidRPr="000C4AE1">
        <w:rPr>
          <w:rFonts w:ascii="华文仿宋" w:eastAsia="华文仿宋" w:hAnsi="华文仿宋" w:cs="华文仿宋" w:hint="eastAsia"/>
          <w:color w:val="3F3F3F"/>
          <w:kern w:val="0"/>
          <w:sz w:val="24"/>
          <w:szCs w:val="30"/>
        </w:rPr>
        <w:t>年，其教学与教学管理模式、学习服务、信息化水平及社会影响力等，始终处于国内领先地位，是国内网络教育知名品牌。</w:t>
      </w:r>
      <w:r w:rsidRPr="000C4AE1">
        <w:rPr>
          <w:rFonts w:ascii="华文仿宋" w:eastAsia="华文仿宋" w:hAnsi="华文仿宋" w:cs="华文仿宋" w:hint="eastAsia"/>
          <w:color w:val="3F3F3F"/>
          <w:sz w:val="24"/>
          <w:szCs w:val="30"/>
        </w:rPr>
        <w:t>中国保险行业协会及其主办的中国保险网络大学，肩负着</w:t>
      </w:r>
      <w:r w:rsidRPr="000C4AE1">
        <w:rPr>
          <w:rFonts w:ascii="华文仿宋" w:eastAsia="华文仿宋" w:hAnsi="华文仿宋" w:cs="华文仿宋" w:hint="eastAsia"/>
          <w:color w:val="3F3F3F"/>
          <w:sz w:val="24"/>
          <w:szCs w:val="30"/>
          <w:shd w:val="clear" w:color="auto" w:fill="FFFFFF"/>
        </w:rPr>
        <w:t>构建保险行业教育培训体系，为从业人员学科素养和专业技能提高提供教育培训服务的重要使命</w:t>
      </w:r>
      <w:r w:rsidRPr="000C4AE1">
        <w:rPr>
          <w:rFonts w:ascii="华文仿宋" w:eastAsia="华文仿宋" w:hAnsi="华文仿宋" w:cs="华文仿宋" w:hint="eastAsia"/>
          <w:color w:val="3F3F3F"/>
          <w:sz w:val="24"/>
          <w:szCs w:val="30"/>
        </w:rPr>
        <w:t>，拥有国内保险行业人才培养权威和优质资源。</w:t>
      </w:r>
    </w:p>
    <w:p w:rsidR="00557565" w:rsidRPr="000C4AE1" w:rsidRDefault="003C563A" w:rsidP="000C4AE1">
      <w:pPr>
        <w:widowControl/>
        <w:spacing w:line="400" w:lineRule="exact"/>
        <w:jc w:val="left"/>
        <w:rPr>
          <w:rFonts w:ascii="华文仿宋" w:eastAsia="华文仿宋" w:hAnsi="华文仿宋" w:cs="华文仿宋"/>
          <w:color w:val="3F3F3F"/>
          <w:sz w:val="24"/>
          <w:szCs w:val="30"/>
        </w:rPr>
      </w:pPr>
      <w:r w:rsidRPr="000C4AE1">
        <w:rPr>
          <w:rFonts w:ascii="华文仿宋" w:eastAsia="华文仿宋" w:hAnsi="华文仿宋" w:cs="华文仿宋" w:hint="eastAsia"/>
          <w:color w:val="3F3F3F"/>
          <w:sz w:val="24"/>
          <w:szCs w:val="30"/>
        </w:rPr>
        <w:t xml:space="preserve"> </w:t>
      </w:r>
      <w:r w:rsidRPr="000C4AE1">
        <w:rPr>
          <w:rFonts w:ascii="华文仿宋" w:eastAsia="华文仿宋" w:hAnsi="华文仿宋" w:cs="华文仿宋" w:hint="eastAsia"/>
          <w:color w:val="3F3F3F"/>
          <w:sz w:val="24"/>
          <w:szCs w:val="30"/>
        </w:rPr>
        <w:t xml:space="preserve">    </w:t>
      </w:r>
      <w:r w:rsidRPr="000C4AE1">
        <w:rPr>
          <w:rFonts w:ascii="华文仿宋" w:eastAsia="华文仿宋" w:hAnsi="华文仿宋" w:cs="华文仿宋" w:hint="eastAsia"/>
          <w:color w:val="3F3F3F"/>
          <w:kern w:val="0"/>
          <w:sz w:val="24"/>
          <w:szCs w:val="30"/>
        </w:rPr>
        <w:t>保险学是中国人民大学的国家级重点学科，教学实力雄厚。本简章保险专业，由“网上人大”与中国保险行业协会共同制定培养方案，引入了</w:t>
      </w:r>
      <w:r w:rsidRPr="000C4AE1">
        <w:rPr>
          <w:rFonts w:ascii="华文仿宋" w:eastAsia="华文仿宋" w:hAnsi="华文仿宋" w:cs="华文仿宋" w:hint="eastAsia"/>
          <w:color w:val="3F3F3F"/>
          <w:sz w:val="24"/>
          <w:szCs w:val="30"/>
        </w:rPr>
        <w:t>国内保险行业优质师资和权威专家参与的、</w:t>
      </w:r>
      <w:r w:rsidRPr="000C4AE1">
        <w:rPr>
          <w:rFonts w:ascii="华文仿宋" w:eastAsia="华文仿宋" w:hAnsi="华文仿宋" w:cs="华文仿宋" w:hint="eastAsia"/>
          <w:color w:val="3F3F3F"/>
          <w:kern w:val="0"/>
          <w:sz w:val="24"/>
          <w:szCs w:val="30"/>
        </w:rPr>
        <w:t>突出保险实务的特色课程，通过中国保险网络大学平台实施教学和学习考核，以培养具有金融与保险学科理论知识和专业实务技能的</w:t>
      </w:r>
      <w:r w:rsidRPr="000C4AE1">
        <w:rPr>
          <w:rFonts w:ascii="华文仿宋" w:eastAsia="华文仿宋" w:hAnsi="华文仿宋" w:cs="华文仿宋" w:hint="eastAsia"/>
          <w:color w:val="3F3F3F"/>
          <w:sz w:val="24"/>
          <w:szCs w:val="30"/>
        </w:rPr>
        <w:t>应用型、复合型行业人才。</w:t>
      </w:r>
    </w:p>
    <w:p w:rsidR="00557565" w:rsidRPr="000C4AE1" w:rsidRDefault="003C563A" w:rsidP="000C4AE1">
      <w:pPr>
        <w:widowControl/>
        <w:spacing w:line="400" w:lineRule="exact"/>
        <w:ind w:firstLineChars="200" w:firstLine="480"/>
        <w:jc w:val="left"/>
        <w:rPr>
          <w:rFonts w:ascii="华文仿宋" w:eastAsia="华文仿宋" w:hAnsi="华文仿宋" w:cs="华文仿宋"/>
          <w:color w:val="3F3F3F"/>
          <w:sz w:val="24"/>
          <w:szCs w:val="30"/>
        </w:rPr>
      </w:pPr>
      <w:r w:rsidRPr="000C4AE1">
        <w:rPr>
          <w:rFonts w:ascii="华文仿宋" w:eastAsia="华文仿宋" w:hAnsi="华文仿宋" w:cs="华文仿宋" w:hint="eastAsia"/>
          <w:color w:val="3F3F3F"/>
          <w:sz w:val="24"/>
          <w:szCs w:val="30"/>
        </w:rPr>
        <w:t xml:space="preserve"> </w:t>
      </w:r>
    </w:p>
    <w:p w:rsidR="00557565" w:rsidRPr="000C4AE1" w:rsidRDefault="003C563A" w:rsidP="000C4AE1">
      <w:pPr>
        <w:pStyle w:val="1"/>
        <w:widowControl/>
        <w:numPr>
          <w:ilvl w:val="0"/>
          <w:numId w:val="1"/>
        </w:numPr>
        <w:spacing w:line="400" w:lineRule="exact"/>
        <w:ind w:firstLineChars="0"/>
        <w:jc w:val="left"/>
        <w:rPr>
          <w:rFonts w:ascii="黑体" w:eastAsia="黑体" w:hAnsi="黑体" w:cs="华文仿宋"/>
          <w:color w:val="3F3F3F"/>
          <w:kern w:val="0"/>
          <w:sz w:val="28"/>
          <w:szCs w:val="30"/>
        </w:rPr>
      </w:pPr>
      <w:r w:rsidRPr="000C4AE1">
        <w:rPr>
          <w:rFonts w:ascii="黑体" w:eastAsia="黑体" w:hAnsi="黑体" w:cs="华文仿宋" w:hint="eastAsia"/>
          <w:color w:val="3F3F3F"/>
          <w:kern w:val="0"/>
          <w:sz w:val="28"/>
          <w:szCs w:val="30"/>
        </w:rPr>
        <w:t>层次○专业○学制○学习期限○毕业证书○学位证书</w:t>
      </w:r>
    </w:p>
    <w:p w:rsidR="00557565" w:rsidRPr="000C4AE1" w:rsidRDefault="003C563A" w:rsidP="000C4AE1">
      <w:pPr>
        <w:widowControl/>
        <w:spacing w:line="400" w:lineRule="exact"/>
        <w:jc w:val="left"/>
        <w:rPr>
          <w:rFonts w:ascii="华文仿宋" w:eastAsia="华文仿宋" w:hAnsi="华文仿宋" w:cs="华文仿宋"/>
          <w:color w:val="3F3F3F"/>
          <w:kern w:val="0"/>
          <w:sz w:val="24"/>
          <w:szCs w:val="30"/>
        </w:rPr>
      </w:pPr>
      <w:r w:rsidRPr="000C4AE1">
        <w:rPr>
          <w:rFonts w:ascii="华文仿宋" w:eastAsia="华文仿宋" w:hAnsi="华文仿宋" w:cs="华文仿宋" w:hint="eastAsia"/>
          <w:color w:val="3F3F3F"/>
          <w:kern w:val="0"/>
          <w:sz w:val="24"/>
          <w:szCs w:val="30"/>
        </w:rPr>
        <w:t xml:space="preserve">    </w:t>
      </w:r>
      <w:r w:rsidRPr="000C4AE1">
        <w:rPr>
          <w:rFonts w:ascii="华文仿宋" w:eastAsia="华文仿宋" w:hAnsi="华文仿宋" w:cs="华文仿宋" w:hint="eastAsia"/>
          <w:color w:val="3F3F3F"/>
          <w:kern w:val="0"/>
          <w:sz w:val="24"/>
          <w:szCs w:val="30"/>
        </w:rPr>
        <w:t>高中起点专科保险实务专业、专科起点本科和本科第二学历保险学专业，学制</w:t>
      </w:r>
      <w:r w:rsidRPr="000C4AE1">
        <w:rPr>
          <w:rFonts w:ascii="华文仿宋" w:eastAsia="华文仿宋" w:hAnsi="华文仿宋" w:cs="华文仿宋" w:hint="eastAsia"/>
          <w:color w:val="3F3F3F"/>
          <w:kern w:val="0"/>
          <w:sz w:val="24"/>
          <w:szCs w:val="30"/>
        </w:rPr>
        <w:t xml:space="preserve"> 2.5 </w:t>
      </w:r>
      <w:r w:rsidRPr="000C4AE1">
        <w:rPr>
          <w:rFonts w:ascii="华文仿宋" w:eastAsia="华文仿宋" w:hAnsi="华文仿宋" w:cs="华文仿宋" w:hint="eastAsia"/>
          <w:color w:val="3F3F3F"/>
          <w:kern w:val="0"/>
          <w:sz w:val="24"/>
          <w:szCs w:val="30"/>
        </w:rPr>
        <w:t>年，学习期限</w:t>
      </w:r>
      <w:r w:rsidRPr="000C4AE1">
        <w:rPr>
          <w:rFonts w:ascii="华文仿宋" w:eastAsia="华文仿宋" w:hAnsi="华文仿宋" w:cs="华文仿宋" w:hint="eastAsia"/>
          <w:color w:val="3F3F3F"/>
          <w:kern w:val="0"/>
          <w:sz w:val="24"/>
          <w:szCs w:val="30"/>
        </w:rPr>
        <w:t>2.5-5</w:t>
      </w:r>
      <w:r w:rsidRPr="000C4AE1">
        <w:rPr>
          <w:rFonts w:ascii="华文仿宋" w:eastAsia="华文仿宋" w:hAnsi="华文仿宋" w:cs="华文仿宋" w:hint="eastAsia"/>
          <w:color w:val="3F3F3F"/>
          <w:kern w:val="0"/>
          <w:sz w:val="24"/>
          <w:szCs w:val="30"/>
        </w:rPr>
        <w:t>年，总学分</w:t>
      </w:r>
      <w:r w:rsidRPr="000C4AE1">
        <w:rPr>
          <w:rFonts w:ascii="华文仿宋" w:eastAsia="华文仿宋" w:hAnsi="华文仿宋" w:cs="华文仿宋" w:hint="eastAsia"/>
          <w:color w:val="3F3F3F"/>
          <w:kern w:val="0"/>
          <w:sz w:val="24"/>
          <w:szCs w:val="30"/>
        </w:rPr>
        <w:t>80</w:t>
      </w:r>
      <w:r w:rsidRPr="000C4AE1">
        <w:rPr>
          <w:rFonts w:ascii="华文仿宋" w:eastAsia="华文仿宋" w:hAnsi="华文仿宋" w:cs="华文仿宋" w:hint="eastAsia"/>
          <w:color w:val="3F3F3F"/>
          <w:kern w:val="0"/>
          <w:sz w:val="24"/>
          <w:szCs w:val="30"/>
        </w:rPr>
        <w:t>学分。在规定的学习期限内修满学分并考试合格即可毕业。符合毕业条件者颁发中国人民大学毕业证书（网络教育），国家承认学历，教育部统一电子注册。符合学士学位授予条件者授予中国人民大学学士学位。</w:t>
      </w:r>
      <w:r w:rsidRPr="000C4AE1">
        <w:rPr>
          <w:rFonts w:ascii="华文仿宋" w:eastAsia="华文仿宋" w:hAnsi="华文仿宋" w:cs="华文仿宋" w:hint="eastAsia"/>
          <w:color w:val="3F3F3F"/>
          <w:kern w:val="0"/>
          <w:sz w:val="24"/>
          <w:szCs w:val="30"/>
        </w:rPr>
        <w:t xml:space="preserve"> </w:t>
      </w:r>
    </w:p>
    <w:p w:rsidR="00557565" w:rsidRPr="000C4AE1" w:rsidRDefault="003C563A" w:rsidP="000C4AE1">
      <w:pPr>
        <w:pStyle w:val="1"/>
        <w:widowControl/>
        <w:numPr>
          <w:ilvl w:val="0"/>
          <w:numId w:val="1"/>
        </w:numPr>
        <w:spacing w:line="400" w:lineRule="exact"/>
        <w:ind w:firstLineChars="0"/>
        <w:jc w:val="left"/>
        <w:rPr>
          <w:rFonts w:ascii="黑体" w:eastAsia="黑体" w:hAnsi="黑体" w:cs="华文仿宋"/>
          <w:color w:val="3F3F3F"/>
          <w:kern w:val="0"/>
          <w:sz w:val="28"/>
          <w:szCs w:val="30"/>
        </w:rPr>
      </w:pPr>
      <w:r w:rsidRPr="000C4AE1">
        <w:rPr>
          <w:rFonts w:ascii="黑体" w:eastAsia="黑体" w:hAnsi="黑体" w:cs="华文仿宋" w:hint="eastAsia"/>
          <w:color w:val="3F3F3F"/>
          <w:kern w:val="0"/>
          <w:sz w:val="28"/>
          <w:szCs w:val="30"/>
        </w:rPr>
        <w:t>教学模式</w:t>
      </w:r>
      <w:r w:rsidRPr="000C4AE1">
        <w:rPr>
          <w:rFonts w:ascii="黑体" w:eastAsia="黑体" w:hAnsi="黑体" w:cs="华文仿宋" w:hint="eastAsia"/>
          <w:color w:val="3F3F3F"/>
          <w:kern w:val="0"/>
          <w:sz w:val="28"/>
          <w:szCs w:val="30"/>
        </w:rPr>
        <w:t xml:space="preserve"> </w:t>
      </w:r>
    </w:p>
    <w:p w:rsidR="00EA6E0F" w:rsidRPr="000C4AE1" w:rsidRDefault="003C563A" w:rsidP="000C4AE1">
      <w:pPr>
        <w:widowControl/>
        <w:spacing w:line="400" w:lineRule="exact"/>
        <w:ind w:firstLine="600"/>
        <w:jc w:val="left"/>
        <w:rPr>
          <w:rFonts w:ascii="华文仿宋" w:eastAsia="华文仿宋" w:hAnsi="华文仿宋" w:cs="华文仿宋" w:hint="eastAsia"/>
          <w:color w:val="3F3F3F"/>
          <w:kern w:val="0"/>
          <w:sz w:val="24"/>
          <w:szCs w:val="30"/>
        </w:rPr>
      </w:pPr>
      <w:r w:rsidRPr="000C4AE1">
        <w:rPr>
          <w:rFonts w:ascii="华文仿宋" w:eastAsia="华文仿宋" w:hAnsi="华文仿宋" w:cs="华文仿宋" w:hint="eastAsia"/>
          <w:color w:val="585858"/>
          <w:sz w:val="24"/>
          <w:szCs w:val="30"/>
        </w:rPr>
        <w:t>运用计算机互联网实施主要教学活动，学生学习采取通过网络业余、分散自主学习方式，本地教学服务中心提供线下教学和学习支持服务模式。主要网络</w:t>
      </w:r>
      <w:r w:rsidRPr="000C4AE1">
        <w:rPr>
          <w:rFonts w:ascii="华文仿宋" w:eastAsia="华文仿宋" w:hAnsi="华文仿宋" w:cs="华文仿宋" w:hint="eastAsia"/>
          <w:color w:val="3F3F3F"/>
          <w:kern w:val="0"/>
          <w:sz w:val="24"/>
          <w:szCs w:val="30"/>
        </w:rPr>
        <w:t>教学活动有：</w:t>
      </w:r>
    </w:p>
    <w:p w:rsidR="00EA6E0F" w:rsidRPr="000C4AE1" w:rsidRDefault="003C563A" w:rsidP="000C4AE1">
      <w:pPr>
        <w:widowControl/>
        <w:spacing w:line="400" w:lineRule="exact"/>
        <w:ind w:firstLine="600"/>
        <w:jc w:val="left"/>
        <w:rPr>
          <w:rFonts w:ascii="华文仿宋" w:eastAsia="华文仿宋" w:hAnsi="华文仿宋" w:cs="华文仿宋" w:hint="eastAsia"/>
          <w:color w:val="3F3F3F"/>
          <w:kern w:val="0"/>
          <w:sz w:val="24"/>
          <w:szCs w:val="30"/>
        </w:rPr>
      </w:pPr>
      <w:r w:rsidRPr="000C4AE1">
        <w:rPr>
          <w:rFonts w:ascii="华文仿宋" w:eastAsia="华文仿宋" w:hAnsi="华文仿宋" w:cs="华文仿宋" w:hint="eastAsia"/>
          <w:color w:val="3F3F3F"/>
          <w:kern w:val="0"/>
          <w:sz w:val="24"/>
          <w:szCs w:val="30"/>
        </w:rPr>
        <w:t>【网上导学】开篇导学</w:t>
      </w:r>
      <w:r w:rsidRPr="000C4AE1">
        <w:rPr>
          <w:rFonts w:ascii="华文仿宋" w:eastAsia="华文仿宋" w:hAnsi="华文仿宋" w:cs="华文仿宋" w:hint="eastAsia"/>
          <w:color w:val="3F3F3F"/>
          <w:kern w:val="0"/>
          <w:sz w:val="24"/>
          <w:szCs w:val="30"/>
        </w:rPr>
        <w:t>+</w:t>
      </w:r>
      <w:r w:rsidRPr="000C4AE1">
        <w:rPr>
          <w:rFonts w:ascii="华文仿宋" w:eastAsia="华文仿宋" w:hAnsi="华文仿宋" w:cs="华文仿宋" w:hint="eastAsia"/>
          <w:color w:val="3F3F3F"/>
          <w:kern w:val="0"/>
          <w:sz w:val="24"/>
          <w:szCs w:val="30"/>
        </w:rPr>
        <w:t>阶段导学</w:t>
      </w:r>
      <w:r w:rsidRPr="000C4AE1">
        <w:rPr>
          <w:rFonts w:ascii="华文仿宋" w:eastAsia="华文仿宋" w:hAnsi="华文仿宋" w:cs="华文仿宋" w:hint="eastAsia"/>
          <w:color w:val="3F3F3F"/>
          <w:kern w:val="0"/>
          <w:sz w:val="24"/>
          <w:szCs w:val="30"/>
        </w:rPr>
        <w:t>+</w:t>
      </w:r>
      <w:r w:rsidRPr="000C4AE1">
        <w:rPr>
          <w:rFonts w:ascii="华文仿宋" w:eastAsia="华文仿宋" w:hAnsi="华文仿宋" w:cs="华文仿宋" w:hint="eastAsia"/>
          <w:color w:val="3F3F3F"/>
          <w:kern w:val="0"/>
          <w:sz w:val="24"/>
          <w:szCs w:val="30"/>
        </w:rPr>
        <w:t>日常辅导和</w:t>
      </w:r>
      <w:r w:rsidRPr="000C4AE1">
        <w:rPr>
          <w:rFonts w:ascii="华文仿宋" w:eastAsia="华文仿宋" w:hAnsi="华文仿宋" w:cs="华文仿宋" w:hint="eastAsia"/>
          <w:color w:val="3F3F3F"/>
          <w:kern w:val="0"/>
          <w:sz w:val="24"/>
          <w:szCs w:val="30"/>
        </w:rPr>
        <w:t>考前辅导。</w:t>
      </w:r>
    </w:p>
    <w:p w:rsidR="00EA6E0F" w:rsidRPr="000C4AE1" w:rsidRDefault="003C563A" w:rsidP="000C4AE1">
      <w:pPr>
        <w:widowControl/>
        <w:spacing w:line="400" w:lineRule="exact"/>
        <w:ind w:firstLine="600"/>
        <w:jc w:val="left"/>
        <w:rPr>
          <w:rFonts w:ascii="华文仿宋" w:eastAsia="华文仿宋" w:hAnsi="华文仿宋" w:cs="华文仿宋" w:hint="eastAsia"/>
          <w:color w:val="3F3F3F"/>
          <w:kern w:val="0"/>
          <w:sz w:val="24"/>
          <w:szCs w:val="30"/>
        </w:rPr>
      </w:pPr>
      <w:r w:rsidRPr="000C4AE1">
        <w:rPr>
          <w:rFonts w:ascii="华文仿宋" w:eastAsia="华文仿宋" w:hAnsi="华文仿宋" w:cs="华文仿宋" w:hint="eastAsia"/>
          <w:color w:val="3F3F3F"/>
          <w:kern w:val="0"/>
          <w:sz w:val="24"/>
          <w:szCs w:val="30"/>
        </w:rPr>
        <w:t>【多媒体网络课程自主学习】教学大纲</w:t>
      </w:r>
      <w:r w:rsidRPr="000C4AE1">
        <w:rPr>
          <w:rFonts w:ascii="华文仿宋" w:eastAsia="华文仿宋" w:hAnsi="华文仿宋" w:cs="华文仿宋" w:hint="eastAsia"/>
          <w:color w:val="3F3F3F"/>
          <w:kern w:val="0"/>
          <w:sz w:val="24"/>
          <w:szCs w:val="30"/>
        </w:rPr>
        <w:t>+</w:t>
      </w:r>
      <w:r w:rsidRPr="000C4AE1">
        <w:rPr>
          <w:rFonts w:ascii="华文仿宋" w:eastAsia="华文仿宋" w:hAnsi="华文仿宋" w:cs="华文仿宋" w:hint="eastAsia"/>
          <w:color w:val="3F3F3F"/>
          <w:kern w:val="0"/>
          <w:sz w:val="24"/>
          <w:szCs w:val="30"/>
        </w:rPr>
        <w:t>教师讲解</w:t>
      </w:r>
      <w:r w:rsidRPr="000C4AE1">
        <w:rPr>
          <w:rFonts w:ascii="华文仿宋" w:eastAsia="华文仿宋" w:hAnsi="华文仿宋" w:cs="华文仿宋" w:hint="eastAsia"/>
          <w:color w:val="3F3F3F"/>
          <w:kern w:val="0"/>
          <w:sz w:val="24"/>
          <w:szCs w:val="30"/>
        </w:rPr>
        <w:t>+</w:t>
      </w:r>
      <w:r w:rsidRPr="000C4AE1">
        <w:rPr>
          <w:rFonts w:ascii="华文仿宋" w:eastAsia="华文仿宋" w:hAnsi="华文仿宋" w:cs="华文仿宋" w:hint="eastAsia"/>
          <w:color w:val="3F3F3F"/>
          <w:kern w:val="0"/>
          <w:sz w:val="24"/>
          <w:szCs w:val="30"/>
        </w:rPr>
        <w:t>相关案例</w:t>
      </w:r>
      <w:r w:rsidRPr="000C4AE1">
        <w:rPr>
          <w:rFonts w:ascii="华文仿宋" w:eastAsia="华文仿宋" w:hAnsi="华文仿宋" w:cs="华文仿宋" w:hint="eastAsia"/>
          <w:color w:val="3F3F3F"/>
          <w:kern w:val="0"/>
          <w:sz w:val="24"/>
          <w:szCs w:val="30"/>
        </w:rPr>
        <w:t>+</w:t>
      </w:r>
      <w:r w:rsidRPr="000C4AE1">
        <w:rPr>
          <w:rFonts w:ascii="华文仿宋" w:eastAsia="华文仿宋" w:hAnsi="华文仿宋" w:cs="华文仿宋" w:hint="eastAsia"/>
          <w:color w:val="3F3F3F"/>
          <w:kern w:val="0"/>
          <w:sz w:val="24"/>
          <w:szCs w:val="30"/>
        </w:rPr>
        <w:t>背景资料</w:t>
      </w:r>
      <w:r w:rsidRPr="000C4AE1">
        <w:rPr>
          <w:rFonts w:ascii="华文仿宋" w:eastAsia="华文仿宋" w:hAnsi="华文仿宋" w:cs="华文仿宋" w:hint="eastAsia"/>
          <w:color w:val="3F3F3F"/>
          <w:kern w:val="0"/>
          <w:sz w:val="24"/>
          <w:szCs w:val="30"/>
        </w:rPr>
        <w:t>+</w:t>
      </w:r>
      <w:r w:rsidRPr="000C4AE1">
        <w:rPr>
          <w:rFonts w:ascii="华文仿宋" w:eastAsia="华文仿宋" w:hAnsi="华文仿宋" w:cs="华文仿宋" w:hint="eastAsia"/>
          <w:color w:val="3F3F3F"/>
          <w:kern w:val="0"/>
          <w:sz w:val="24"/>
          <w:szCs w:val="30"/>
        </w:rPr>
        <w:t>例题分析</w:t>
      </w:r>
      <w:r w:rsidRPr="000C4AE1">
        <w:rPr>
          <w:rFonts w:ascii="华文仿宋" w:eastAsia="华文仿宋" w:hAnsi="华文仿宋" w:cs="华文仿宋" w:hint="eastAsia"/>
          <w:color w:val="3F3F3F"/>
          <w:kern w:val="0"/>
          <w:sz w:val="24"/>
          <w:szCs w:val="30"/>
        </w:rPr>
        <w:t>+</w:t>
      </w:r>
      <w:r w:rsidRPr="000C4AE1">
        <w:rPr>
          <w:rFonts w:ascii="华文仿宋" w:eastAsia="华文仿宋" w:hAnsi="华文仿宋" w:cs="华文仿宋" w:hint="eastAsia"/>
          <w:color w:val="3F3F3F"/>
          <w:kern w:val="0"/>
          <w:sz w:val="24"/>
          <w:szCs w:val="30"/>
        </w:rPr>
        <w:t>综合练习。</w:t>
      </w:r>
    </w:p>
    <w:p w:rsidR="00EA6E0F" w:rsidRPr="000C4AE1" w:rsidRDefault="003C563A" w:rsidP="000C4AE1">
      <w:pPr>
        <w:widowControl/>
        <w:spacing w:line="400" w:lineRule="exact"/>
        <w:ind w:firstLine="600"/>
        <w:jc w:val="left"/>
        <w:rPr>
          <w:rFonts w:ascii="华文仿宋" w:eastAsia="华文仿宋" w:hAnsi="华文仿宋" w:cs="华文仿宋" w:hint="eastAsia"/>
          <w:color w:val="3F3F3F"/>
          <w:kern w:val="0"/>
          <w:sz w:val="24"/>
          <w:szCs w:val="30"/>
        </w:rPr>
      </w:pPr>
      <w:r w:rsidRPr="000C4AE1">
        <w:rPr>
          <w:rFonts w:ascii="华文仿宋" w:eastAsia="华文仿宋" w:hAnsi="华文仿宋" w:cs="华文仿宋" w:hint="eastAsia"/>
          <w:color w:val="3F3F3F"/>
          <w:kern w:val="0"/>
          <w:sz w:val="24"/>
          <w:szCs w:val="30"/>
        </w:rPr>
        <w:t>【网上答疑】常见问题库</w:t>
      </w:r>
      <w:r w:rsidRPr="000C4AE1">
        <w:rPr>
          <w:rFonts w:ascii="华文仿宋" w:eastAsia="华文仿宋" w:hAnsi="华文仿宋" w:cs="华文仿宋" w:hint="eastAsia"/>
          <w:color w:val="3F3F3F"/>
          <w:kern w:val="0"/>
          <w:sz w:val="24"/>
          <w:szCs w:val="30"/>
        </w:rPr>
        <w:t>+</w:t>
      </w:r>
      <w:r w:rsidRPr="000C4AE1">
        <w:rPr>
          <w:rFonts w:ascii="华文仿宋" w:eastAsia="华文仿宋" w:hAnsi="华文仿宋" w:cs="华文仿宋" w:hint="eastAsia"/>
          <w:color w:val="3F3F3F"/>
          <w:kern w:val="0"/>
          <w:sz w:val="24"/>
          <w:szCs w:val="30"/>
        </w:rPr>
        <w:t>教师信箱</w:t>
      </w:r>
      <w:r w:rsidRPr="000C4AE1">
        <w:rPr>
          <w:rFonts w:ascii="华文仿宋" w:eastAsia="华文仿宋" w:hAnsi="华文仿宋" w:cs="华文仿宋" w:hint="eastAsia"/>
          <w:color w:val="3F3F3F"/>
          <w:kern w:val="0"/>
          <w:sz w:val="24"/>
          <w:szCs w:val="30"/>
        </w:rPr>
        <w:t>+</w:t>
      </w:r>
      <w:r w:rsidRPr="000C4AE1">
        <w:rPr>
          <w:rFonts w:ascii="华文仿宋" w:eastAsia="华文仿宋" w:hAnsi="华文仿宋" w:cs="华文仿宋" w:hint="eastAsia"/>
          <w:color w:val="3F3F3F"/>
          <w:kern w:val="0"/>
          <w:sz w:val="24"/>
          <w:szCs w:val="30"/>
        </w:rPr>
        <w:t>师生交流园地</w:t>
      </w:r>
      <w:r w:rsidRPr="000C4AE1">
        <w:rPr>
          <w:rFonts w:ascii="华文仿宋" w:eastAsia="华文仿宋" w:hAnsi="华文仿宋" w:cs="华文仿宋" w:hint="eastAsia"/>
          <w:color w:val="3F3F3F"/>
          <w:kern w:val="0"/>
          <w:sz w:val="24"/>
          <w:szCs w:val="30"/>
        </w:rPr>
        <w:t>+</w:t>
      </w:r>
      <w:r w:rsidRPr="000C4AE1">
        <w:rPr>
          <w:rFonts w:ascii="华文仿宋" w:eastAsia="华文仿宋" w:hAnsi="华文仿宋" w:cs="华文仿宋" w:hint="eastAsia"/>
          <w:color w:val="3F3F3F"/>
          <w:kern w:val="0"/>
          <w:sz w:val="24"/>
          <w:szCs w:val="30"/>
        </w:rPr>
        <w:t>教师值机答疑。</w:t>
      </w:r>
    </w:p>
    <w:p w:rsidR="00EA6E0F" w:rsidRPr="000C4AE1" w:rsidRDefault="003C563A" w:rsidP="000C4AE1">
      <w:pPr>
        <w:widowControl/>
        <w:spacing w:line="400" w:lineRule="exact"/>
        <w:ind w:firstLine="600"/>
        <w:jc w:val="left"/>
        <w:rPr>
          <w:rFonts w:ascii="华文仿宋" w:eastAsia="华文仿宋" w:hAnsi="华文仿宋" w:cs="华文仿宋" w:hint="eastAsia"/>
          <w:color w:val="3F3F3F"/>
          <w:kern w:val="0"/>
          <w:sz w:val="24"/>
          <w:szCs w:val="30"/>
        </w:rPr>
      </w:pPr>
      <w:r w:rsidRPr="000C4AE1">
        <w:rPr>
          <w:rFonts w:ascii="华文仿宋" w:eastAsia="华文仿宋" w:hAnsi="华文仿宋" w:cs="华文仿宋" w:hint="eastAsia"/>
          <w:color w:val="3F3F3F"/>
          <w:kern w:val="0"/>
          <w:sz w:val="24"/>
          <w:szCs w:val="30"/>
        </w:rPr>
        <w:t>【网上讨论】师生和同学网络</w:t>
      </w:r>
      <w:r w:rsidRPr="000C4AE1">
        <w:rPr>
          <w:rFonts w:ascii="华文仿宋" w:eastAsia="华文仿宋" w:hAnsi="华文仿宋" w:cs="华文仿宋" w:hint="eastAsia"/>
          <w:color w:val="3F3F3F"/>
          <w:kern w:val="0"/>
          <w:sz w:val="24"/>
          <w:szCs w:val="30"/>
        </w:rPr>
        <w:t xml:space="preserve"> BBS</w:t>
      </w:r>
      <w:r w:rsidRPr="000C4AE1">
        <w:rPr>
          <w:rFonts w:ascii="华文仿宋" w:eastAsia="华文仿宋" w:hAnsi="华文仿宋" w:cs="华文仿宋" w:hint="eastAsia"/>
          <w:color w:val="3F3F3F"/>
          <w:kern w:val="0"/>
          <w:sz w:val="24"/>
          <w:szCs w:val="30"/>
        </w:rPr>
        <w:t>交流。</w:t>
      </w:r>
    </w:p>
    <w:p w:rsidR="00EA6E0F" w:rsidRPr="000C4AE1" w:rsidRDefault="003C563A" w:rsidP="000C4AE1">
      <w:pPr>
        <w:widowControl/>
        <w:spacing w:line="400" w:lineRule="exact"/>
        <w:ind w:firstLine="600"/>
        <w:jc w:val="left"/>
        <w:rPr>
          <w:rFonts w:ascii="华文仿宋" w:eastAsia="华文仿宋" w:hAnsi="华文仿宋" w:cs="华文仿宋" w:hint="eastAsia"/>
          <w:color w:val="3F3F3F"/>
          <w:kern w:val="0"/>
          <w:sz w:val="24"/>
          <w:szCs w:val="30"/>
        </w:rPr>
      </w:pPr>
      <w:r w:rsidRPr="000C4AE1">
        <w:rPr>
          <w:rFonts w:ascii="华文仿宋" w:eastAsia="华文仿宋" w:hAnsi="华文仿宋" w:cs="华文仿宋" w:hint="eastAsia"/>
          <w:color w:val="3F3F3F"/>
          <w:kern w:val="0"/>
          <w:sz w:val="24"/>
          <w:szCs w:val="30"/>
        </w:rPr>
        <w:t>【综合练习】网络题库随机抽取自主检验学习效果。</w:t>
      </w:r>
    </w:p>
    <w:p w:rsidR="00EA6E0F" w:rsidRPr="000C4AE1" w:rsidRDefault="003C563A" w:rsidP="000C4AE1">
      <w:pPr>
        <w:widowControl/>
        <w:spacing w:line="400" w:lineRule="exact"/>
        <w:ind w:firstLine="600"/>
        <w:jc w:val="left"/>
        <w:rPr>
          <w:rFonts w:ascii="华文仿宋" w:eastAsia="华文仿宋" w:hAnsi="华文仿宋" w:cs="华文仿宋" w:hint="eastAsia"/>
          <w:color w:val="3F3F3F"/>
          <w:kern w:val="0"/>
          <w:sz w:val="24"/>
          <w:szCs w:val="30"/>
        </w:rPr>
      </w:pPr>
      <w:r w:rsidRPr="000C4AE1">
        <w:rPr>
          <w:rFonts w:ascii="华文仿宋" w:eastAsia="华文仿宋" w:hAnsi="华文仿宋" w:cs="华文仿宋" w:hint="eastAsia"/>
          <w:color w:val="3F3F3F"/>
          <w:kern w:val="0"/>
          <w:sz w:val="24"/>
          <w:szCs w:val="30"/>
        </w:rPr>
        <w:t>【课程作业】网络题库随机抽取，网上提交。</w:t>
      </w:r>
    </w:p>
    <w:p w:rsidR="00EA6E0F" w:rsidRPr="000C4AE1" w:rsidRDefault="003C563A" w:rsidP="000C4AE1">
      <w:pPr>
        <w:widowControl/>
        <w:spacing w:line="400" w:lineRule="exact"/>
        <w:ind w:firstLine="600"/>
        <w:jc w:val="left"/>
        <w:rPr>
          <w:rFonts w:ascii="华文仿宋" w:eastAsia="华文仿宋" w:hAnsi="华文仿宋" w:cs="华文仿宋" w:hint="eastAsia"/>
          <w:color w:val="3F3F3F"/>
          <w:kern w:val="0"/>
          <w:sz w:val="24"/>
          <w:szCs w:val="30"/>
        </w:rPr>
      </w:pPr>
      <w:r w:rsidRPr="000C4AE1">
        <w:rPr>
          <w:rFonts w:ascii="华文仿宋" w:eastAsia="华文仿宋" w:hAnsi="华文仿宋" w:cs="华文仿宋" w:hint="eastAsia"/>
          <w:color w:val="3F3F3F"/>
          <w:kern w:val="0"/>
          <w:sz w:val="24"/>
          <w:szCs w:val="30"/>
        </w:rPr>
        <w:t>【课程考试】</w:t>
      </w:r>
      <w:r w:rsidRPr="000C4AE1">
        <w:rPr>
          <w:rFonts w:ascii="华文仿宋" w:eastAsia="华文仿宋" w:hAnsi="华文仿宋" w:cs="华文仿宋" w:hint="eastAsia"/>
          <w:color w:val="3F3F3F"/>
          <w:kern w:val="0"/>
          <w:sz w:val="24"/>
          <w:szCs w:val="30"/>
        </w:rPr>
        <w:t xml:space="preserve"> </w:t>
      </w:r>
      <w:r w:rsidRPr="000C4AE1">
        <w:rPr>
          <w:rFonts w:ascii="华文仿宋" w:eastAsia="华文仿宋" w:hAnsi="华文仿宋" w:cs="华文仿宋" w:hint="eastAsia"/>
          <w:color w:val="3F3F3F"/>
          <w:kern w:val="0"/>
          <w:sz w:val="24"/>
          <w:szCs w:val="30"/>
        </w:rPr>
        <w:t>专升本大学英语和计算机应用基础实行全国统考，由全国高校网络教育考试委员会每年四月、九月、十二月组织三次考试，学生自主或教学服务中心组织预约参加，在教学服务中心所在地区参考。专升本其它课程和专科课程考试实行学院自主考</w:t>
      </w:r>
      <w:r w:rsidRPr="000C4AE1">
        <w:rPr>
          <w:rFonts w:ascii="华文仿宋" w:eastAsia="华文仿宋" w:hAnsi="华文仿宋" w:cs="华文仿宋" w:hint="eastAsia"/>
          <w:color w:val="3F3F3F"/>
          <w:kern w:val="0"/>
          <w:sz w:val="24"/>
          <w:szCs w:val="30"/>
        </w:rPr>
        <w:t>试，采取形成性考核模式，包括作业成绩和考试成绩，作业成绩占课程成绩的比重不低于</w:t>
      </w:r>
      <w:r w:rsidRPr="000C4AE1">
        <w:rPr>
          <w:rFonts w:ascii="华文仿宋" w:eastAsia="华文仿宋" w:hAnsi="华文仿宋" w:cs="华文仿宋" w:hint="eastAsia"/>
          <w:color w:val="3F3F3F"/>
          <w:kern w:val="0"/>
          <w:sz w:val="24"/>
          <w:szCs w:val="30"/>
        </w:rPr>
        <w:t>20%</w:t>
      </w:r>
      <w:r w:rsidRPr="000C4AE1">
        <w:rPr>
          <w:rFonts w:ascii="华文仿宋" w:eastAsia="华文仿宋" w:hAnsi="华文仿宋" w:cs="华文仿宋" w:hint="eastAsia"/>
          <w:color w:val="3F3F3F"/>
          <w:kern w:val="0"/>
          <w:sz w:val="24"/>
          <w:szCs w:val="30"/>
        </w:rPr>
        <w:t>；本地教学服务中心闭卷或开卷考试，每年的三月、七月、十一月组织三次，学生根据自身学习进度</w:t>
      </w:r>
      <w:r w:rsidRPr="000C4AE1">
        <w:rPr>
          <w:rFonts w:ascii="华文仿宋" w:eastAsia="华文仿宋" w:hAnsi="华文仿宋" w:cs="华文仿宋" w:hint="eastAsia"/>
          <w:color w:val="3F3F3F"/>
          <w:kern w:val="0"/>
          <w:sz w:val="24"/>
          <w:szCs w:val="30"/>
        </w:rPr>
        <w:lastRenderedPageBreak/>
        <w:t>自主预约选择参加，每次最多可预约五门课程，学习期限内每门课程最多可预约参加三次考试，按最高成绩记入成绩档案。</w:t>
      </w:r>
    </w:p>
    <w:p w:rsidR="00557565" w:rsidRDefault="003C563A" w:rsidP="000C4AE1">
      <w:pPr>
        <w:widowControl/>
        <w:spacing w:line="400" w:lineRule="exact"/>
        <w:ind w:firstLine="600"/>
        <w:jc w:val="left"/>
        <w:rPr>
          <w:rFonts w:ascii="华文仿宋" w:eastAsia="华文仿宋" w:hAnsi="华文仿宋" w:cs="华文仿宋" w:hint="eastAsia"/>
          <w:color w:val="3F3F3F"/>
          <w:kern w:val="0"/>
          <w:sz w:val="24"/>
          <w:szCs w:val="30"/>
        </w:rPr>
      </w:pPr>
      <w:r w:rsidRPr="000C4AE1">
        <w:rPr>
          <w:rFonts w:ascii="华文仿宋" w:eastAsia="华文仿宋" w:hAnsi="华文仿宋" w:cs="华文仿宋" w:hint="eastAsia"/>
          <w:color w:val="3F3F3F"/>
          <w:kern w:val="0"/>
          <w:sz w:val="24"/>
          <w:szCs w:val="30"/>
        </w:rPr>
        <w:t>【毕业论文】本科层次学生毕业论文写作，通过网络与指导教师交流和提交论文。</w:t>
      </w:r>
    </w:p>
    <w:p w:rsidR="005349A8" w:rsidRPr="000C4AE1" w:rsidRDefault="005349A8" w:rsidP="000C4AE1">
      <w:pPr>
        <w:widowControl/>
        <w:spacing w:line="400" w:lineRule="exact"/>
        <w:ind w:firstLine="600"/>
        <w:jc w:val="left"/>
        <w:rPr>
          <w:rFonts w:ascii="华文仿宋" w:eastAsia="华文仿宋" w:hAnsi="华文仿宋" w:cs="华文仿宋"/>
          <w:color w:val="3F3F3F"/>
          <w:kern w:val="0"/>
          <w:sz w:val="24"/>
          <w:szCs w:val="30"/>
        </w:rPr>
      </w:pPr>
    </w:p>
    <w:p w:rsidR="00557565" w:rsidRPr="000C4AE1" w:rsidRDefault="003C563A" w:rsidP="000C4AE1">
      <w:pPr>
        <w:pStyle w:val="1"/>
        <w:widowControl/>
        <w:numPr>
          <w:ilvl w:val="0"/>
          <w:numId w:val="1"/>
        </w:numPr>
        <w:spacing w:line="440" w:lineRule="exact"/>
        <w:ind w:firstLineChars="0"/>
        <w:jc w:val="left"/>
        <w:rPr>
          <w:rFonts w:ascii="黑体" w:eastAsia="黑体" w:hAnsi="黑体" w:cs="华文仿宋"/>
          <w:color w:val="3F3F3F"/>
          <w:kern w:val="0"/>
          <w:sz w:val="28"/>
          <w:szCs w:val="30"/>
        </w:rPr>
      </w:pPr>
      <w:r w:rsidRPr="000C4AE1">
        <w:rPr>
          <w:rFonts w:ascii="黑体" w:eastAsia="黑体" w:hAnsi="黑体" w:cs="华文仿宋" w:hint="eastAsia"/>
          <w:color w:val="3F3F3F"/>
          <w:kern w:val="0"/>
          <w:sz w:val="28"/>
          <w:szCs w:val="30"/>
        </w:rPr>
        <w:t>教学计划与课程设置</w:t>
      </w:r>
    </w:p>
    <w:tbl>
      <w:tblPr>
        <w:tblW w:w="5000" w:type="pct"/>
        <w:tblLook w:val="04A0" w:firstRow="1" w:lastRow="0" w:firstColumn="1" w:lastColumn="0" w:noHBand="0" w:noVBand="1"/>
      </w:tblPr>
      <w:tblGrid>
        <w:gridCol w:w="1641"/>
        <w:gridCol w:w="1643"/>
        <w:gridCol w:w="1642"/>
        <w:gridCol w:w="1644"/>
        <w:gridCol w:w="1642"/>
        <w:gridCol w:w="1642"/>
      </w:tblGrid>
      <w:tr w:rsidR="005349A8" w:rsidRPr="005349A8" w:rsidTr="005349A8">
        <w:trPr>
          <w:trHeight w:val="285"/>
        </w:trPr>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专业</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保险实务</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保险学</w:t>
            </w:r>
          </w:p>
        </w:tc>
      </w:tr>
      <w:tr w:rsidR="005349A8" w:rsidRPr="005349A8" w:rsidTr="005349A8">
        <w:trPr>
          <w:trHeight w:val="285"/>
        </w:trPr>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层次</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高中起点专科</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专升本、本科二学历</w:t>
            </w:r>
          </w:p>
        </w:tc>
      </w:tr>
      <w:tr w:rsidR="005349A8" w:rsidRPr="005349A8" w:rsidTr="005349A8">
        <w:trPr>
          <w:trHeight w:val="285"/>
        </w:trPr>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课程类别</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课程名称</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学分</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课程名称</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学分</w:t>
            </w:r>
          </w:p>
        </w:tc>
      </w:tr>
      <w:tr w:rsidR="005349A8" w:rsidRPr="005349A8" w:rsidTr="005349A8">
        <w:trPr>
          <w:trHeight w:val="960"/>
        </w:trPr>
        <w:tc>
          <w:tcPr>
            <w:tcW w:w="833" w:type="pct"/>
            <w:vMerge w:val="restart"/>
            <w:tcBorders>
              <w:top w:val="nil"/>
              <w:left w:val="single" w:sz="4" w:space="0" w:color="auto"/>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必修课</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公共</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政治经济学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5</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毛泽东思想和中国特色社会主义理论体系概论</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基础课</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高等数学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10</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r>
      <w:tr w:rsidR="005349A8" w:rsidRPr="005349A8" w:rsidTr="005349A8">
        <w:trPr>
          <w:trHeight w:val="480"/>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left"/>
              <w:rPr>
                <w:rFonts w:ascii="宋体" w:hAnsi="宋体" w:cs="宋体"/>
                <w:kern w:val="0"/>
                <w:szCs w:val="24"/>
              </w:rPr>
            </w:pPr>
            <w:r w:rsidRPr="005349A8">
              <w:rPr>
                <w:rFonts w:ascii="宋体" w:hAnsi="宋体" w:cs="宋体" w:hint="eastAsia"/>
                <w:kern w:val="0"/>
                <w:szCs w:val="24"/>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计算机应用基础</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5</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r>
      <w:tr w:rsidR="005349A8" w:rsidRPr="005349A8" w:rsidTr="005349A8">
        <w:trPr>
          <w:trHeight w:val="480"/>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left"/>
              <w:rPr>
                <w:rFonts w:ascii="宋体" w:hAnsi="宋体" w:cs="宋体"/>
                <w:kern w:val="0"/>
                <w:szCs w:val="24"/>
              </w:rPr>
            </w:pPr>
            <w:r w:rsidRPr="005349A8">
              <w:rPr>
                <w:rFonts w:ascii="宋体" w:hAnsi="宋体" w:cs="宋体" w:hint="eastAsia"/>
                <w:kern w:val="0"/>
                <w:szCs w:val="24"/>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大学英语（一）</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6</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大学英语（三）</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6</w:t>
            </w:r>
          </w:p>
        </w:tc>
      </w:tr>
      <w:tr w:rsidR="005349A8" w:rsidRPr="005349A8" w:rsidTr="005349A8">
        <w:trPr>
          <w:trHeight w:val="480"/>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left"/>
              <w:rPr>
                <w:rFonts w:ascii="宋体" w:hAnsi="宋体" w:cs="宋体"/>
                <w:kern w:val="0"/>
                <w:szCs w:val="24"/>
              </w:rPr>
            </w:pPr>
            <w:r w:rsidRPr="005349A8">
              <w:rPr>
                <w:rFonts w:ascii="宋体" w:hAnsi="宋体" w:cs="宋体" w:hint="eastAsia"/>
                <w:kern w:val="0"/>
                <w:szCs w:val="24"/>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大学英语（二）</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6</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val="restart"/>
            <w:tcBorders>
              <w:top w:val="nil"/>
              <w:left w:val="single" w:sz="4" w:space="0" w:color="auto"/>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专业基础课和专业课</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基础会计学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西方经济学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货币银行学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金融市场学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5</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统计学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财务管理学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r>
      <w:tr w:rsidR="005349A8" w:rsidRPr="005349A8" w:rsidTr="005349A8">
        <w:trPr>
          <w:trHeight w:val="49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国际金融</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w:t>
            </w:r>
            <w:r w:rsidRPr="005349A8">
              <w:rPr>
                <w:rFonts w:ascii="宋体" w:hAnsi="宋体" w:hint="eastAsia"/>
                <w:color w:val="3F3F3F"/>
                <w:kern w:val="0"/>
                <w:szCs w:val="20"/>
              </w:rPr>
              <w:t>保险基础知识</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5</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经济法概论</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人身保险</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3</w:t>
            </w:r>
          </w:p>
        </w:tc>
      </w:tr>
      <w:tr w:rsidR="005349A8" w:rsidRPr="005349A8" w:rsidTr="005349A8">
        <w:trPr>
          <w:trHeight w:val="49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w:t>
            </w:r>
            <w:r w:rsidRPr="005349A8">
              <w:rPr>
                <w:rFonts w:ascii="宋体" w:hAnsi="宋体" w:hint="eastAsia"/>
                <w:color w:val="3F3F3F"/>
                <w:kern w:val="0"/>
                <w:szCs w:val="20"/>
              </w:rPr>
              <w:t>保险基础知识</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5</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财产保险</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3</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人身保险</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3</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保险精算</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财产保险</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3</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保险法</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3</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证券投资学</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毕业论文</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6</w:t>
            </w:r>
          </w:p>
        </w:tc>
      </w:tr>
      <w:tr w:rsidR="005349A8" w:rsidRPr="005349A8" w:rsidTr="005349A8">
        <w:trPr>
          <w:trHeight w:val="495"/>
        </w:trPr>
        <w:tc>
          <w:tcPr>
            <w:tcW w:w="833" w:type="pct"/>
            <w:vMerge w:val="restart"/>
            <w:tcBorders>
              <w:top w:val="nil"/>
              <w:left w:val="single" w:sz="4" w:space="0" w:color="auto"/>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选修课</w:t>
            </w:r>
          </w:p>
        </w:tc>
        <w:tc>
          <w:tcPr>
            <w:tcW w:w="833" w:type="pct"/>
            <w:vMerge w:val="restart"/>
            <w:tcBorders>
              <w:top w:val="nil"/>
              <w:left w:val="single" w:sz="4" w:space="0" w:color="auto"/>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专业选修课</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w:t>
            </w:r>
            <w:r w:rsidRPr="005349A8">
              <w:rPr>
                <w:rFonts w:ascii="宋体" w:hAnsi="宋体" w:hint="eastAsia"/>
                <w:color w:val="3F3F3F"/>
                <w:kern w:val="0"/>
                <w:szCs w:val="20"/>
              </w:rPr>
              <w:t>职业道德及法规</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2</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w:t>
            </w:r>
            <w:r w:rsidRPr="005349A8">
              <w:rPr>
                <w:rFonts w:ascii="宋体" w:hAnsi="宋体" w:hint="eastAsia"/>
                <w:color w:val="3F3F3F"/>
                <w:kern w:val="0"/>
                <w:szCs w:val="20"/>
              </w:rPr>
              <w:t>保险资金运用</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3</w:t>
            </w:r>
          </w:p>
        </w:tc>
      </w:tr>
      <w:tr w:rsidR="005349A8" w:rsidRPr="005349A8" w:rsidTr="005349A8">
        <w:trPr>
          <w:trHeight w:val="49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w:t>
            </w:r>
            <w:r w:rsidRPr="005349A8">
              <w:rPr>
                <w:rFonts w:ascii="宋体" w:hAnsi="宋体" w:hint="eastAsia"/>
                <w:color w:val="3F3F3F"/>
                <w:kern w:val="0"/>
                <w:szCs w:val="20"/>
              </w:rPr>
              <w:t>保险销售技能</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2</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w:t>
            </w:r>
            <w:r w:rsidRPr="005349A8">
              <w:rPr>
                <w:rFonts w:ascii="宋体" w:hAnsi="宋体" w:hint="eastAsia"/>
                <w:color w:val="3F3F3F"/>
                <w:kern w:val="0"/>
                <w:szCs w:val="20"/>
              </w:rPr>
              <w:t>保险监管</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2</w:t>
            </w:r>
          </w:p>
        </w:tc>
      </w:tr>
      <w:tr w:rsidR="005349A8" w:rsidRPr="005349A8" w:rsidTr="005349A8">
        <w:trPr>
          <w:trHeight w:val="49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w:t>
            </w:r>
            <w:r w:rsidRPr="005349A8">
              <w:rPr>
                <w:rFonts w:ascii="宋体" w:hAnsi="宋体" w:hint="eastAsia"/>
                <w:color w:val="3F3F3F"/>
                <w:kern w:val="0"/>
                <w:szCs w:val="20"/>
              </w:rPr>
              <w:t>保险市场</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2</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w:t>
            </w:r>
            <w:r w:rsidRPr="005349A8">
              <w:rPr>
                <w:rFonts w:ascii="宋体" w:hAnsi="宋体" w:hint="eastAsia"/>
                <w:color w:val="3F3F3F"/>
                <w:kern w:val="0"/>
                <w:szCs w:val="20"/>
              </w:rPr>
              <w:t>保险公司管理</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3</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w:t>
            </w:r>
            <w:r w:rsidRPr="005349A8">
              <w:rPr>
                <w:rFonts w:ascii="宋体" w:hAnsi="宋体" w:hint="eastAsia"/>
                <w:color w:val="3F3F3F"/>
                <w:kern w:val="0"/>
                <w:szCs w:val="20"/>
              </w:rPr>
              <w:t>再保险</w:t>
            </w:r>
          </w:p>
        </w:tc>
        <w:tc>
          <w:tcPr>
            <w:tcW w:w="833" w:type="pct"/>
            <w:tcBorders>
              <w:top w:val="nil"/>
              <w:left w:val="nil"/>
              <w:bottom w:val="single" w:sz="4" w:space="0" w:color="auto"/>
              <w:right w:val="single" w:sz="4" w:space="0" w:color="auto"/>
            </w:tcBorders>
            <w:shd w:val="clear" w:color="000000" w:fill="FFFFFF"/>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3</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社会保障学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市场营销学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资产评估</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r>
      <w:tr w:rsidR="005349A8" w:rsidRPr="005349A8" w:rsidTr="005349A8">
        <w:trPr>
          <w:trHeight w:val="450"/>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18"/>
              </w:rPr>
            </w:pPr>
            <w:r w:rsidRPr="005349A8">
              <w:rPr>
                <w:rFonts w:ascii="宋体" w:hAnsi="宋体" w:cs="宋体" w:hint="eastAsia"/>
                <w:color w:val="3F3F3F"/>
                <w:kern w:val="0"/>
                <w:szCs w:val="18"/>
              </w:rPr>
              <w:t>商业银行业务与经营</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信用管理</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r>
      <w:tr w:rsidR="005349A8" w:rsidRPr="005349A8" w:rsidTr="005349A8">
        <w:trPr>
          <w:trHeight w:val="285"/>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投资银行学</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4</w:t>
            </w:r>
          </w:p>
        </w:tc>
      </w:tr>
      <w:tr w:rsidR="005349A8" w:rsidRPr="005349A8" w:rsidTr="005349A8">
        <w:trPr>
          <w:trHeight w:val="480"/>
        </w:trPr>
        <w:tc>
          <w:tcPr>
            <w:tcW w:w="833" w:type="pct"/>
            <w:vMerge/>
            <w:tcBorders>
              <w:top w:val="nil"/>
              <w:left w:val="single" w:sz="4" w:space="0" w:color="auto"/>
              <w:bottom w:val="single" w:sz="4" w:space="0" w:color="auto"/>
              <w:right w:val="single" w:sz="4" w:space="0" w:color="auto"/>
            </w:tcBorders>
            <w:vAlign w:val="center"/>
            <w:hideMark/>
          </w:tcPr>
          <w:p w:rsidR="005349A8" w:rsidRPr="005349A8" w:rsidRDefault="005349A8" w:rsidP="005349A8">
            <w:pPr>
              <w:widowControl/>
              <w:spacing w:line="240" w:lineRule="auto"/>
              <w:jc w:val="left"/>
              <w:rPr>
                <w:rFonts w:ascii="宋体" w:hAnsi="宋体" w:cs="宋体"/>
                <w:color w:val="3F3F3F"/>
                <w:kern w:val="0"/>
                <w:szCs w:val="20"/>
              </w:rPr>
            </w:pP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公共选修课</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计算机应用基础</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5</w:t>
            </w:r>
          </w:p>
        </w:tc>
      </w:tr>
      <w:tr w:rsidR="005349A8" w:rsidRPr="005349A8" w:rsidTr="005349A8">
        <w:trPr>
          <w:trHeight w:val="285"/>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宋体" w:hAnsi="宋体" w:cs="宋体"/>
                <w:color w:val="3F3F3F"/>
                <w:kern w:val="0"/>
                <w:szCs w:val="20"/>
              </w:rPr>
            </w:pPr>
            <w:r w:rsidRPr="005349A8">
              <w:rPr>
                <w:rFonts w:ascii="宋体" w:hAnsi="宋体" w:cs="宋体" w:hint="eastAsia"/>
                <w:color w:val="3F3F3F"/>
                <w:kern w:val="0"/>
                <w:szCs w:val="20"/>
              </w:rPr>
              <w:t>合计</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80</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5349A8" w:rsidRPr="005349A8" w:rsidRDefault="005349A8" w:rsidP="005349A8">
            <w:pPr>
              <w:widowControl/>
              <w:spacing w:line="240" w:lineRule="auto"/>
              <w:jc w:val="center"/>
              <w:rPr>
                <w:rFonts w:ascii="Times New Roman" w:hAnsi="Times New Roman"/>
                <w:color w:val="3F3F3F"/>
                <w:kern w:val="0"/>
                <w:szCs w:val="20"/>
              </w:rPr>
            </w:pPr>
            <w:r w:rsidRPr="005349A8">
              <w:rPr>
                <w:rFonts w:ascii="Times New Roman" w:hAnsi="Times New Roman"/>
                <w:color w:val="3F3F3F"/>
                <w:kern w:val="0"/>
                <w:szCs w:val="20"/>
              </w:rPr>
              <w:t>80</w:t>
            </w:r>
          </w:p>
        </w:tc>
      </w:tr>
    </w:tbl>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注：《再保险》《职业道德及法规》《保险销售技能》《保险市场》《保险基础知识》《保险公司管理》《保险资金运用》《保险监管》计八门课程通过中国保险网络大学平台进行课程学习和在线考核。</w:t>
      </w:r>
      <w:r w:rsidRPr="000C4AE1">
        <w:rPr>
          <w:rFonts w:ascii="华文仿宋" w:eastAsia="华文仿宋" w:hAnsi="华文仿宋" w:cs="华文仿宋" w:hint="eastAsia"/>
          <w:kern w:val="0"/>
          <w:sz w:val="24"/>
          <w:szCs w:val="30"/>
        </w:rPr>
        <w:t xml:space="preserve"> </w:t>
      </w:r>
    </w:p>
    <w:p w:rsidR="00557565" w:rsidRPr="000C4AE1" w:rsidRDefault="003C563A" w:rsidP="000C4AE1">
      <w:pPr>
        <w:pStyle w:val="1"/>
        <w:widowControl/>
        <w:numPr>
          <w:ilvl w:val="0"/>
          <w:numId w:val="1"/>
        </w:numPr>
        <w:spacing w:line="440" w:lineRule="exact"/>
        <w:ind w:firstLineChars="0"/>
        <w:jc w:val="left"/>
        <w:rPr>
          <w:rFonts w:ascii="黑体" w:eastAsia="黑体" w:hAnsi="黑体" w:cs="华文仿宋"/>
          <w:color w:val="3F3F3F"/>
          <w:kern w:val="0"/>
          <w:sz w:val="28"/>
          <w:szCs w:val="30"/>
        </w:rPr>
      </w:pPr>
      <w:r w:rsidRPr="000C4AE1">
        <w:rPr>
          <w:rFonts w:ascii="黑体" w:eastAsia="黑体" w:hAnsi="黑体" w:cs="华文仿宋" w:hint="eastAsia"/>
          <w:color w:val="3F3F3F"/>
          <w:kern w:val="0"/>
          <w:sz w:val="28"/>
          <w:szCs w:val="30"/>
        </w:rPr>
        <w:t>课程免修○免考○代修</w:t>
      </w:r>
      <w:r w:rsidRPr="000C4AE1">
        <w:rPr>
          <w:rFonts w:ascii="黑体" w:eastAsia="黑体" w:hAnsi="黑体" w:cs="华文仿宋" w:hint="eastAsia"/>
          <w:color w:val="3F3F3F"/>
          <w:kern w:val="0"/>
          <w:sz w:val="28"/>
          <w:szCs w:val="30"/>
        </w:rPr>
        <w:t xml:space="preserve"> </w:t>
      </w:r>
    </w:p>
    <w:p w:rsidR="00EA6E0F" w:rsidRPr="000C4AE1" w:rsidRDefault="003C563A" w:rsidP="000C4AE1">
      <w:pPr>
        <w:widowControl/>
        <w:spacing w:line="440" w:lineRule="exact"/>
        <w:jc w:val="left"/>
        <w:rPr>
          <w:rFonts w:ascii="华文仿宋" w:eastAsia="华文仿宋" w:hAnsi="华文仿宋" w:cs="华文仿宋" w:hint="eastAsia"/>
          <w:kern w:val="0"/>
          <w:sz w:val="24"/>
          <w:szCs w:val="30"/>
        </w:rPr>
      </w:pPr>
      <w:r w:rsidRPr="000C4AE1">
        <w:rPr>
          <w:rFonts w:ascii="华文仿宋" w:eastAsia="华文仿宋" w:hAnsi="华文仿宋" w:cs="华文仿宋" w:hint="eastAsia"/>
          <w:kern w:val="0"/>
          <w:sz w:val="24"/>
          <w:szCs w:val="30"/>
        </w:rPr>
        <w:t>【课程免修】已具国民教育系列本科及以上学历本科层次学生可免修《计算机应用基础》和《大学英语》。获得全国计算机等级考试一级</w:t>
      </w:r>
      <w:r w:rsidRPr="000C4AE1">
        <w:rPr>
          <w:rFonts w:ascii="华文仿宋" w:eastAsia="华文仿宋" w:hAnsi="华文仿宋" w:cs="华文仿宋" w:hint="eastAsia"/>
          <w:kern w:val="0"/>
          <w:sz w:val="24"/>
          <w:szCs w:val="30"/>
        </w:rPr>
        <w:t>B</w:t>
      </w:r>
      <w:r w:rsidRPr="000C4AE1">
        <w:rPr>
          <w:rFonts w:ascii="华文仿宋" w:eastAsia="华文仿宋" w:hAnsi="华文仿宋" w:cs="华文仿宋" w:hint="eastAsia"/>
          <w:kern w:val="0"/>
          <w:sz w:val="24"/>
          <w:szCs w:val="30"/>
        </w:rPr>
        <w:t>或以上级别证书可免修《计算机应用基础》。持有符合条件的大学英语、公共英语、成人学位英语考试的证书可免修《大学英语》。课程免修免考的总学分不能超过应修总学分的</w:t>
      </w:r>
      <w:r w:rsidRPr="000C4AE1">
        <w:rPr>
          <w:rFonts w:ascii="华文仿宋" w:eastAsia="华文仿宋" w:hAnsi="华文仿宋" w:cs="华文仿宋" w:hint="eastAsia"/>
          <w:kern w:val="0"/>
          <w:sz w:val="24"/>
          <w:szCs w:val="30"/>
        </w:rPr>
        <w:t>30%</w:t>
      </w:r>
      <w:r w:rsidRPr="000C4AE1">
        <w:rPr>
          <w:rFonts w:ascii="华文仿宋" w:eastAsia="华文仿宋" w:hAnsi="华文仿宋" w:cs="华文仿宋" w:hint="eastAsia"/>
          <w:kern w:val="0"/>
          <w:sz w:val="24"/>
          <w:szCs w:val="30"/>
        </w:rPr>
        <w:t>。</w:t>
      </w:r>
    </w:p>
    <w:p w:rsidR="00EA6E0F" w:rsidRPr="000C4AE1" w:rsidRDefault="003C563A" w:rsidP="000C4AE1">
      <w:pPr>
        <w:widowControl/>
        <w:spacing w:line="440" w:lineRule="exact"/>
        <w:jc w:val="left"/>
        <w:rPr>
          <w:rFonts w:ascii="华文仿宋" w:eastAsia="华文仿宋" w:hAnsi="华文仿宋" w:cs="华文仿宋" w:hint="eastAsia"/>
          <w:kern w:val="0"/>
          <w:sz w:val="24"/>
          <w:szCs w:val="30"/>
        </w:rPr>
      </w:pPr>
      <w:r w:rsidRPr="000C4AE1">
        <w:rPr>
          <w:rFonts w:ascii="华文仿宋" w:eastAsia="华文仿宋" w:hAnsi="华文仿宋" w:cs="华文仿宋" w:hint="eastAsia"/>
          <w:kern w:val="0"/>
          <w:sz w:val="24"/>
          <w:szCs w:val="30"/>
        </w:rPr>
        <w:t>【课程免考】持有已修国民教育系列或自学考试相同课程六年内合格成绩或部分国家级考试的证书，在专业教学计划范围内可申请课程免考。课程免修免考的总学分不能超过应修总学分的</w:t>
      </w:r>
      <w:r w:rsidRPr="000C4AE1">
        <w:rPr>
          <w:rFonts w:ascii="华文仿宋" w:eastAsia="华文仿宋" w:hAnsi="华文仿宋" w:cs="华文仿宋" w:hint="eastAsia"/>
          <w:kern w:val="0"/>
          <w:sz w:val="24"/>
          <w:szCs w:val="30"/>
        </w:rPr>
        <w:t>30%</w:t>
      </w:r>
      <w:r w:rsidRPr="000C4AE1">
        <w:rPr>
          <w:rFonts w:ascii="华文仿宋" w:eastAsia="华文仿宋" w:hAnsi="华文仿宋" w:cs="华文仿宋" w:hint="eastAsia"/>
          <w:kern w:val="0"/>
          <w:sz w:val="24"/>
          <w:szCs w:val="30"/>
        </w:rPr>
        <w:t>。</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【课程代修】入学时年满</w:t>
      </w:r>
      <w:r w:rsidRPr="000C4AE1">
        <w:rPr>
          <w:rFonts w:ascii="华文仿宋" w:eastAsia="华文仿宋" w:hAnsi="华文仿宋" w:cs="华文仿宋" w:hint="eastAsia"/>
          <w:kern w:val="0"/>
          <w:sz w:val="24"/>
          <w:szCs w:val="30"/>
        </w:rPr>
        <w:t>28</w:t>
      </w:r>
      <w:r w:rsidRPr="000C4AE1">
        <w:rPr>
          <w:rFonts w:ascii="华文仿宋" w:eastAsia="华文仿宋" w:hAnsi="华文仿宋" w:cs="华文仿宋" w:hint="eastAsia"/>
          <w:kern w:val="0"/>
          <w:sz w:val="24"/>
          <w:szCs w:val="30"/>
        </w:rPr>
        <w:t>周岁专科学生和年满</w:t>
      </w:r>
      <w:r w:rsidRPr="000C4AE1">
        <w:rPr>
          <w:rFonts w:ascii="华文仿宋" w:eastAsia="华文仿宋" w:hAnsi="华文仿宋" w:cs="华文仿宋" w:hint="eastAsia"/>
          <w:kern w:val="0"/>
          <w:sz w:val="24"/>
          <w:szCs w:val="30"/>
        </w:rPr>
        <w:t>40</w:t>
      </w:r>
      <w:r w:rsidRPr="000C4AE1">
        <w:rPr>
          <w:rFonts w:ascii="华文仿宋" w:eastAsia="华文仿宋" w:hAnsi="华文仿宋" w:cs="华文仿宋" w:hint="eastAsia"/>
          <w:kern w:val="0"/>
          <w:sz w:val="24"/>
          <w:szCs w:val="30"/>
        </w:rPr>
        <w:t>周岁或</w:t>
      </w:r>
      <w:r w:rsidRPr="000C4AE1">
        <w:rPr>
          <w:rFonts w:ascii="华文仿宋" w:eastAsia="华文仿宋" w:hAnsi="华文仿宋" w:cs="华文仿宋" w:hint="eastAsia"/>
          <w:kern w:val="0"/>
          <w:sz w:val="24"/>
          <w:szCs w:val="30"/>
        </w:rPr>
        <w:t>户籍在少数民族聚居地区的少数民族本科生，可申请改修其它课程代修《大学英语》。高中起点专科代修课程为大学语文、劳动法和社会保障法、实用心理学；专升本、本科二学历代修课程为领导力、人际沟通与交往艺术。</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 xml:space="preserve"> </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报名○网络账户申请○入学测试录取交费○新生注册和学籍○集中导学○选课○教材</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【报名条件、资料、地点和报名】高中起点专、本科须具高中或中专学校毕业证书；专科起点本科须具国民教育系列专科或以上毕业证书；</w:t>
      </w:r>
      <w:r w:rsidRPr="000C4AE1">
        <w:rPr>
          <w:rFonts w:ascii="华文仿宋" w:eastAsia="华文仿宋" w:hAnsi="华文仿宋" w:cs="华文仿宋" w:hint="eastAsia"/>
          <w:kern w:val="0"/>
          <w:sz w:val="24"/>
          <w:szCs w:val="30"/>
        </w:rPr>
        <w:t xml:space="preserve"> </w:t>
      </w:r>
      <w:r w:rsidRPr="000C4AE1">
        <w:rPr>
          <w:rFonts w:ascii="华文仿宋" w:eastAsia="华文仿宋" w:hAnsi="华文仿宋" w:cs="华文仿宋" w:hint="eastAsia"/>
          <w:kern w:val="0"/>
          <w:sz w:val="24"/>
          <w:szCs w:val="30"/>
        </w:rPr>
        <w:t>本科第二学历须具国民教育系列本科或以上毕业证书。学生不允许具有网络教育双重学籍。报名时出示本人身份证和毕业证书</w:t>
      </w:r>
      <w:r w:rsidRPr="000C4AE1">
        <w:rPr>
          <w:rFonts w:ascii="华文仿宋" w:eastAsia="华文仿宋" w:hAnsi="华文仿宋" w:cs="华文仿宋" w:hint="eastAsia"/>
          <w:kern w:val="0"/>
          <w:sz w:val="24"/>
          <w:szCs w:val="30"/>
        </w:rPr>
        <w:t>原件。</w:t>
      </w:r>
      <w:r w:rsidRPr="000C4AE1">
        <w:rPr>
          <w:rFonts w:ascii="华文仿宋" w:eastAsia="华文仿宋" w:hAnsi="华文仿宋" w:cs="华文仿宋" w:hint="eastAsia"/>
          <w:kern w:val="0"/>
          <w:sz w:val="24"/>
          <w:szCs w:val="30"/>
        </w:rPr>
        <w:t>网上人大本地教学服务中心组织的学生，至本地教学服务中心办理报名手续。行业协会系统推荐的学生先登录</w:t>
      </w:r>
      <w:r w:rsidRPr="000C4AE1">
        <w:rPr>
          <w:rFonts w:ascii="华文仿宋" w:eastAsia="华文仿宋" w:hAnsi="华文仿宋" w:cs="华文仿宋" w:hint="eastAsia"/>
          <w:kern w:val="0"/>
          <w:sz w:val="24"/>
          <w:szCs w:val="30"/>
        </w:rPr>
        <w:t>新版</w:t>
      </w:r>
      <w:r w:rsidRPr="000C4AE1">
        <w:rPr>
          <w:rFonts w:ascii="华文仿宋" w:eastAsia="华文仿宋" w:hAnsi="华文仿宋" w:cs="华文仿宋" w:hint="eastAsia"/>
          <w:kern w:val="0"/>
          <w:sz w:val="24"/>
          <w:szCs w:val="30"/>
        </w:rPr>
        <w:t>中国保险网络大学</w:t>
      </w:r>
      <w:r w:rsidRPr="000C4AE1">
        <w:rPr>
          <w:rFonts w:ascii="华文仿宋" w:eastAsia="华文仿宋" w:hAnsi="华文仿宋" w:cs="华文仿宋" w:hint="eastAsia"/>
          <w:kern w:val="0"/>
          <w:sz w:val="24"/>
          <w:szCs w:val="30"/>
        </w:rPr>
        <w:t>w</w:t>
      </w:r>
      <w:r w:rsidRPr="000C4AE1">
        <w:rPr>
          <w:rFonts w:ascii="华文仿宋" w:eastAsia="华文仿宋" w:hAnsi="华文仿宋" w:cs="华文仿宋" w:hint="eastAsia"/>
          <w:kern w:val="0"/>
          <w:sz w:val="24"/>
          <w:szCs w:val="30"/>
        </w:rPr>
        <w:t>eb</w:t>
      </w:r>
      <w:r w:rsidRPr="000C4AE1">
        <w:rPr>
          <w:rFonts w:ascii="华文仿宋" w:eastAsia="华文仿宋" w:hAnsi="华文仿宋" w:cs="华文仿宋" w:hint="eastAsia"/>
          <w:kern w:val="0"/>
          <w:sz w:val="24"/>
          <w:szCs w:val="30"/>
        </w:rPr>
        <w:t>.zgbxdx.cn</w:t>
      </w:r>
      <w:r w:rsidRPr="000C4AE1">
        <w:rPr>
          <w:rFonts w:ascii="华文仿宋" w:eastAsia="华文仿宋" w:hAnsi="华文仿宋" w:cs="华文仿宋" w:hint="eastAsia"/>
          <w:kern w:val="0"/>
          <w:sz w:val="24"/>
          <w:szCs w:val="30"/>
        </w:rPr>
        <w:t>主页继续教育频道“网上人大”通道进入中国人民大学网络教育和中国保险行业协会专业共建网页填写预报名信息后，至本地网上人大教学服务中心办理报名手续（其中，江苏省学生至江苏省保险中介行业协会、德华安顾人寿保险有限公司员工至本公司办理报名手续）。以上报名地点信息参《网上人大保险专业各地报名地点名录》</w:t>
      </w:r>
    </w:p>
    <w:p w:rsidR="00557565" w:rsidRPr="000C4AE1" w:rsidRDefault="003C563A" w:rsidP="000C4AE1">
      <w:pPr>
        <w:widowControl/>
        <w:spacing w:line="440" w:lineRule="exact"/>
        <w:jc w:val="left"/>
        <w:rPr>
          <w:rFonts w:ascii="华文仿宋" w:eastAsia="华文仿宋" w:hAnsi="华文仿宋" w:cs="华文仿宋" w:hint="eastAsia"/>
          <w:kern w:val="0"/>
          <w:sz w:val="24"/>
          <w:szCs w:val="30"/>
        </w:rPr>
      </w:pPr>
      <w:r w:rsidRPr="000C4AE1">
        <w:rPr>
          <w:rFonts w:ascii="华文仿宋" w:eastAsia="华文仿宋" w:hAnsi="华文仿宋" w:cs="华文仿宋" w:hint="eastAsia"/>
          <w:kern w:val="0"/>
          <w:sz w:val="24"/>
          <w:szCs w:val="30"/>
        </w:rPr>
        <w:t>【网络账户申请、入学测试、录取和交费】报名后登录“网上人大”主页</w:t>
      </w:r>
      <w:r w:rsidRPr="000C4AE1">
        <w:rPr>
          <w:rFonts w:ascii="华文仿宋" w:eastAsia="华文仿宋" w:hAnsi="华文仿宋" w:cs="华文仿宋" w:hint="eastAsia"/>
          <w:kern w:val="0"/>
          <w:sz w:val="24"/>
          <w:szCs w:val="30"/>
        </w:rPr>
        <w:t>-</w:t>
      </w:r>
      <w:r w:rsidRPr="000C4AE1">
        <w:rPr>
          <w:rFonts w:ascii="华文仿宋" w:eastAsia="华文仿宋" w:hAnsi="华文仿宋" w:cs="华文仿宋" w:hint="eastAsia"/>
          <w:kern w:val="0"/>
          <w:sz w:val="24"/>
          <w:szCs w:val="30"/>
        </w:rPr>
        <w:t>“用户申请”进行网络帐户注册。报读同等学历层次免试入学，其它学生须参加在本地教学服务中心按月举行的入学测试，测试科目为《计算机与网络应用基础知识》和《语文》</w:t>
      </w:r>
      <w:r w:rsidRPr="000C4AE1">
        <w:rPr>
          <w:rFonts w:ascii="华文仿宋" w:eastAsia="华文仿宋" w:hAnsi="华文仿宋" w:cs="华文仿宋" w:hint="eastAsia"/>
          <w:kern w:val="0"/>
          <w:sz w:val="24"/>
          <w:szCs w:val="30"/>
        </w:rPr>
        <w:t>（</w:t>
      </w:r>
      <w:r w:rsidRPr="000C4AE1">
        <w:rPr>
          <w:rFonts w:ascii="华文仿宋" w:eastAsia="华文仿宋" w:hAnsi="华文仿宋" w:cs="华文仿宋" w:hint="eastAsia"/>
          <w:kern w:val="0"/>
          <w:sz w:val="24"/>
          <w:szCs w:val="30"/>
        </w:rPr>
        <w:t>专科为高中语文；专升本为大学语文）。测试大纲和模拟试题可登录网上人大主页</w:t>
      </w:r>
      <w:r w:rsidRPr="000C4AE1">
        <w:rPr>
          <w:rFonts w:ascii="华文仿宋" w:eastAsia="华文仿宋" w:hAnsi="华文仿宋" w:cs="华文仿宋" w:hint="eastAsia"/>
          <w:kern w:val="0"/>
          <w:sz w:val="24"/>
          <w:szCs w:val="30"/>
        </w:rPr>
        <w:t>-</w:t>
      </w:r>
      <w:r w:rsidRPr="000C4AE1">
        <w:rPr>
          <w:rFonts w:ascii="华文仿宋" w:eastAsia="华文仿宋" w:hAnsi="华文仿宋" w:cs="华文仿宋" w:hint="eastAsia"/>
          <w:kern w:val="0"/>
          <w:sz w:val="24"/>
          <w:szCs w:val="30"/>
        </w:rPr>
        <w:t>入学测试下载。入学测试后登录网上人大主页</w:t>
      </w:r>
      <w:r w:rsidRPr="000C4AE1">
        <w:rPr>
          <w:rFonts w:ascii="华文仿宋" w:eastAsia="华文仿宋" w:hAnsi="华文仿宋" w:cs="华文仿宋" w:hint="eastAsia"/>
          <w:kern w:val="0"/>
          <w:sz w:val="24"/>
          <w:szCs w:val="30"/>
        </w:rPr>
        <w:t>-</w:t>
      </w:r>
      <w:r w:rsidRPr="000C4AE1">
        <w:rPr>
          <w:rFonts w:ascii="华文仿宋" w:eastAsia="华文仿宋" w:hAnsi="华文仿宋" w:cs="华文仿宋" w:hint="eastAsia"/>
          <w:kern w:val="0"/>
          <w:sz w:val="24"/>
          <w:szCs w:val="30"/>
        </w:rPr>
        <w:t>录取查询，查询录取结果。被录取学生须及时登录网上人大主页</w:t>
      </w:r>
      <w:r w:rsidRPr="000C4AE1">
        <w:rPr>
          <w:rFonts w:ascii="华文仿宋" w:eastAsia="华文仿宋" w:hAnsi="华文仿宋" w:cs="华文仿宋" w:hint="eastAsia"/>
          <w:kern w:val="0"/>
          <w:sz w:val="24"/>
          <w:szCs w:val="30"/>
        </w:rPr>
        <w:t>-</w:t>
      </w:r>
      <w:r w:rsidRPr="000C4AE1">
        <w:rPr>
          <w:rFonts w:ascii="华文仿宋" w:eastAsia="华文仿宋" w:hAnsi="华文仿宋" w:cs="华文仿宋" w:hint="eastAsia"/>
          <w:kern w:val="0"/>
          <w:sz w:val="24"/>
          <w:szCs w:val="30"/>
        </w:rPr>
        <w:t>学生登录，按提示通过网上银行在线缴费或到本地教学服务中心办理等方式交纳学费</w:t>
      </w:r>
      <w:r w:rsidRPr="000C4AE1">
        <w:rPr>
          <w:rFonts w:ascii="华文仿宋" w:eastAsia="华文仿宋" w:hAnsi="华文仿宋" w:cs="华文仿宋" w:hint="eastAsia"/>
          <w:kern w:val="0"/>
          <w:sz w:val="24"/>
          <w:szCs w:val="30"/>
        </w:rPr>
        <w:t>。</w:t>
      </w:r>
    </w:p>
    <w:p w:rsidR="000C4AE1" w:rsidRPr="000C4AE1" w:rsidRDefault="000C4AE1"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学费按学分进行收取，全国各地区有差异，每学分最高110元最低60元。高起专、专升本均为80学分，总计5000--9000元/人。</w:t>
      </w:r>
      <w:r w:rsidRPr="000C4AE1">
        <w:rPr>
          <w:rFonts w:ascii="华文仿宋" w:eastAsia="华文仿宋" w:hAnsi="华文仿宋" w:cs="华文仿宋" w:hint="eastAsia"/>
          <w:kern w:val="0"/>
          <w:sz w:val="24"/>
          <w:szCs w:val="30"/>
        </w:rPr>
        <w:t>（详见附件2网上人大学费标准和各地教学服务中心）</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 xml:space="preserve"> </w:t>
      </w:r>
      <w:r w:rsidRPr="000C4AE1">
        <w:rPr>
          <w:rFonts w:ascii="华文仿宋" w:eastAsia="华文仿宋" w:hAnsi="华文仿宋" w:cs="华文仿宋" w:hint="eastAsia"/>
          <w:kern w:val="0"/>
          <w:sz w:val="24"/>
          <w:szCs w:val="30"/>
        </w:rPr>
        <w:t>【新生注册、学籍、选课、教材、开学导学和开学】交费被确认后登录网上人</w:t>
      </w:r>
      <w:r w:rsidRPr="000C4AE1">
        <w:rPr>
          <w:rFonts w:ascii="华文仿宋" w:eastAsia="华文仿宋" w:hAnsi="华文仿宋" w:cs="华文仿宋" w:hint="eastAsia"/>
          <w:kern w:val="0"/>
          <w:sz w:val="24"/>
          <w:szCs w:val="30"/>
        </w:rPr>
        <w:t>大主页</w:t>
      </w:r>
      <w:r w:rsidRPr="000C4AE1">
        <w:rPr>
          <w:rFonts w:ascii="华文仿宋" w:eastAsia="华文仿宋" w:hAnsi="华文仿宋" w:cs="华文仿宋" w:hint="eastAsia"/>
          <w:kern w:val="0"/>
          <w:sz w:val="24"/>
          <w:szCs w:val="30"/>
        </w:rPr>
        <w:t>-</w:t>
      </w:r>
      <w:r w:rsidRPr="000C4AE1">
        <w:rPr>
          <w:rFonts w:ascii="华文仿宋" w:eastAsia="华文仿宋" w:hAnsi="华文仿宋" w:cs="华文仿宋" w:hint="eastAsia"/>
          <w:kern w:val="0"/>
          <w:sz w:val="24"/>
          <w:szCs w:val="30"/>
        </w:rPr>
        <w:t>学生登录，按提示进行新生注册。</w:t>
      </w:r>
      <w:r w:rsidRPr="000C4AE1">
        <w:rPr>
          <w:rFonts w:ascii="华文仿宋" w:eastAsia="华文仿宋" w:hAnsi="华文仿宋" w:cs="华文仿宋" w:hint="eastAsia"/>
          <w:kern w:val="0"/>
          <w:sz w:val="24"/>
          <w:szCs w:val="30"/>
        </w:rPr>
        <w:t>3-9</w:t>
      </w:r>
      <w:r w:rsidRPr="000C4AE1">
        <w:rPr>
          <w:rFonts w:ascii="华文仿宋" w:eastAsia="华文仿宋" w:hAnsi="华文仿宋" w:cs="华文仿宋" w:hint="eastAsia"/>
          <w:kern w:val="0"/>
          <w:sz w:val="24"/>
          <w:szCs w:val="30"/>
        </w:rPr>
        <w:t>月入学的学籍起算时间为同年</w:t>
      </w:r>
      <w:r w:rsidRPr="000C4AE1">
        <w:rPr>
          <w:rFonts w:ascii="华文仿宋" w:eastAsia="华文仿宋" w:hAnsi="华文仿宋" w:cs="华文仿宋" w:hint="eastAsia"/>
          <w:kern w:val="0"/>
          <w:sz w:val="24"/>
          <w:szCs w:val="30"/>
        </w:rPr>
        <w:t>9</w:t>
      </w:r>
      <w:r w:rsidRPr="000C4AE1">
        <w:rPr>
          <w:rFonts w:ascii="华文仿宋" w:eastAsia="华文仿宋" w:hAnsi="华文仿宋" w:cs="华文仿宋" w:hint="eastAsia"/>
          <w:kern w:val="0"/>
          <w:sz w:val="24"/>
          <w:szCs w:val="30"/>
        </w:rPr>
        <w:t>月</w:t>
      </w:r>
      <w:r w:rsidRPr="000C4AE1">
        <w:rPr>
          <w:rFonts w:ascii="华文仿宋" w:eastAsia="华文仿宋" w:hAnsi="华文仿宋" w:cs="华文仿宋" w:hint="eastAsia"/>
          <w:kern w:val="0"/>
          <w:sz w:val="24"/>
          <w:szCs w:val="30"/>
        </w:rPr>
        <w:t>1</w:t>
      </w:r>
      <w:r w:rsidRPr="000C4AE1">
        <w:rPr>
          <w:rFonts w:ascii="华文仿宋" w:eastAsia="华文仿宋" w:hAnsi="华文仿宋" w:cs="华文仿宋" w:hint="eastAsia"/>
          <w:kern w:val="0"/>
          <w:sz w:val="24"/>
          <w:szCs w:val="30"/>
        </w:rPr>
        <w:t>日，</w:t>
      </w:r>
      <w:r w:rsidRPr="000C4AE1">
        <w:rPr>
          <w:rFonts w:ascii="华文仿宋" w:eastAsia="华文仿宋" w:hAnsi="华文仿宋" w:cs="华文仿宋" w:hint="eastAsia"/>
          <w:kern w:val="0"/>
          <w:sz w:val="24"/>
          <w:szCs w:val="30"/>
        </w:rPr>
        <w:t>10</w:t>
      </w:r>
      <w:r w:rsidRPr="000C4AE1">
        <w:rPr>
          <w:rFonts w:ascii="华文仿宋" w:eastAsia="华文仿宋" w:hAnsi="华文仿宋" w:cs="华文仿宋" w:hint="eastAsia"/>
          <w:kern w:val="0"/>
          <w:sz w:val="24"/>
          <w:szCs w:val="30"/>
        </w:rPr>
        <w:t>月</w:t>
      </w:r>
      <w:r w:rsidRPr="000C4AE1">
        <w:rPr>
          <w:rFonts w:ascii="华文仿宋" w:eastAsia="华文仿宋" w:hAnsi="华文仿宋" w:cs="华文仿宋" w:hint="eastAsia"/>
          <w:kern w:val="0"/>
          <w:sz w:val="24"/>
          <w:szCs w:val="30"/>
        </w:rPr>
        <w:t>-</w:t>
      </w:r>
      <w:r w:rsidRPr="000C4AE1">
        <w:rPr>
          <w:rFonts w:ascii="华文仿宋" w:eastAsia="华文仿宋" w:hAnsi="华文仿宋" w:cs="华文仿宋" w:hint="eastAsia"/>
          <w:kern w:val="0"/>
          <w:sz w:val="24"/>
          <w:szCs w:val="30"/>
        </w:rPr>
        <w:t>次年</w:t>
      </w:r>
      <w:r w:rsidRPr="000C4AE1">
        <w:rPr>
          <w:rFonts w:ascii="华文仿宋" w:eastAsia="华文仿宋" w:hAnsi="华文仿宋" w:cs="华文仿宋" w:hint="eastAsia"/>
          <w:kern w:val="0"/>
          <w:sz w:val="24"/>
          <w:szCs w:val="30"/>
        </w:rPr>
        <w:t>3</w:t>
      </w:r>
      <w:r w:rsidRPr="000C4AE1">
        <w:rPr>
          <w:rFonts w:ascii="华文仿宋" w:eastAsia="华文仿宋" w:hAnsi="华文仿宋" w:cs="华文仿宋" w:hint="eastAsia"/>
          <w:kern w:val="0"/>
          <w:sz w:val="24"/>
          <w:szCs w:val="30"/>
        </w:rPr>
        <w:t>月入学的学籍起算时间为次年</w:t>
      </w:r>
      <w:r w:rsidRPr="000C4AE1">
        <w:rPr>
          <w:rFonts w:ascii="华文仿宋" w:eastAsia="华文仿宋" w:hAnsi="华文仿宋" w:cs="华文仿宋" w:hint="eastAsia"/>
          <w:kern w:val="0"/>
          <w:sz w:val="24"/>
          <w:szCs w:val="30"/>
        </w:rPr>
        <w:t>3</w:t>
      </w:r>
      <w:r w:rsidRPr="000C4AE1">
        <w:rPr>
          <w:rFonts w:ascii="华文仿宋" w:eastAsia="华文仿宋" w:hAnsi="华文仿宋" w:cs="华文仿宋" w:hint="eastAsia"/>
          <w:kern w:val="0"/>
          <w:sz w:val="24"/>
          <w:szCs w:val="30"/>
        </w:rPr>
        <w:t>月</w:t>
      </w:r>
      <w:r w:rsidRPr="000C4AE1">
        <w:rPr>
          <w:rFonts w:ascii="华文仿宋" w:eastAsia="华文仿宋" w:hAnsi="华文仿宋" w:cs="华文仿宋" w:hint="eastAsia"/>
          <w:kern w:val="0"/>
          <w:sz w:val="24"/>
          <w:szCs w:val="30"/>
        </w:rPr>
        <w:t>1</w:t>
      </w:r>
      <w:r w:rsidRPr="000C4AE1">
        <w:rPr>
          <w:rFonts w:ascii="华文仿宋" w:eastAsia="华文仿宋" w:hAnsi="华文仿宋" w:cs="华文仿宋" w:hint="eastAsia"/>
          <w:kern w:val="0"/>
          <w:sz w:val="24"/>
          <w:szCs w:val="30"/>
        </w:rPr>
        <w:t>日。新生注册后即可依照专业教学计划的要求和每月一次的选课时间安排，或在教学服务中心的指导下进行选课和教材订购。学院提供教材供应，学生自行订购。预交</w:t>
      </w:r>
      <w:r w:rsidRPr="000C4AE1">
        <w:rPr>
          <w:rFonts w:ascii="华文仿宋" w:eastAsia="华文仿宋" w:hAnsi="华文仿宋" w:cs="华文仿宋" w:hint="eastAsia"/>
          <w:kern w:val="0"/>
          <w:sz w:val="24"/>
          <w:szCs w:val="30"/>
        </w:rPr>
        <w:t>450</w:t>
      </w:r>
      <w:r w:rsidRPr="000C4AE1">
        <w:rPr>
          <w:rFonts w:ascii="华文仿宋" w:eastAsia="华文仿宋" w:hAnsi="华文仿宋" w:cs="华文仿宋" w:hint="eastAsia"/>
          <w:kern w:val="0"/>
          <w:sz w:val="24"/>
          <w:szCs w:val="30"/>
        </w:rPr>
        <w:t>元，毕业结算时多退少补。完成交费和新生注册后即可参加本地教学服务中心进行的新生开学集中导学，接受选课和网络学习方法指导，开始网络学习。</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 xml:space="preserve"> </w:t>
      </w:r>
    </w:p>
    <w:p w:rsidR="00557565" w:rsidRPr="000C4AE1" w:rsidRDefault="003C563A" w:rsidP="000C4AE1">
      <w:pPr>
        <w:pStyle w:val="1"/>
        <w:widowControl/>
        <w:numPr>
          <w:ilvl w:val="0"/>
          <w:numId w:val="1"/>
        </w:numPr>
        <w:spacing w:line="440" w:lineRule="exact"/>
        <w:ind w:firstLineChars="0"/>
        <w:jc w:val="left"/>
        <w:rPr>
          <w:rFonts w:ascii="黑体" w:eastAsia="黑体" w:hAnsi="黑体" w:cs="华文仿宋"/>
          <w:color w:val="3F3F3F"/>
          <w:kern w:val="0"/>
          <w:sz w:val="28"/>
          <w:szCs w:val="30"/>
        </w:rPr>
      </w:pPr>
      <w:r w:rsidRPr="000C4AE1">
        <w:rPr>
          <w:rFonts w:ascii="黑体" w:eastAsia="黑体" w:hAnsi="黑体" w:cs="华文仿宋" w:hint="eastAsia"/>
          <w:color w:val="3F3F3F"/>
          <w:kern w:val="0"/>
          <w:sz w:val="28"/>
          <w:szCs w:val="30"/>
        </w:rPr>
        <w:t>重要提示</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专升本报名学生须通过登录“中国高等教育学生信息网”（</w:t>
      </w:r>
      <w:r w:rsidRPr="000C4AE1">
        <w:rPr>
          <w:rFonts w:ascii="华文仿宋" w:eastAsia="华文仿宋" w:hAnsi="华文仿宋" w:cs="华文仿宋" w:hint="eastAsia"/>
          <w:kern w:val="0"/>
          <w:sz w:val="24"/>
          <w:szCs w:val="30"/>
        </w:rPr>
        <w:t>http://www.chsi.</w:t>
      </w:r>
      <w:r w:rsidRPr="000C4AE1">
        <w:rPr>
          <w:rFonts w:ascii="华文仿宋" w:eastAsia="华文仿宋" w:hAnsi="华文仿宋" w:cs="华文仿宋" w:hint="eastAsia"/>
          <w:kern w:val="0"/>
          <w:sz w:val="24"/>
          <w:szCs w:val="30"/>
        </w:rPr>
        <w:t>com.cn</w:t>
      </w:r>
      <w:r w:rsidRPr="000C4AE1">
        <w:rPr>
          <w:rFonts w:ascii="华文仿宋" w:eastAsia="华文仿宋" w:hAnsi="华文仿宋" w:cs="华文仿宋" w:hint="eastAsia"/>
          <w:kern w:val="0"/>
          <w:sz w:val="24"/>
          <w:szCs w:val="30"/>
        </w:rPr>
        <w:t>）查询，或通过其它渠道自行确认一学历毕业证书是否属于国民教育系列。在任何时候，由于一学历毕业证书不属于国民教育系列而产生的任何后果，由学生自行承担责任，已修课程和已购教材费用不予退还。</w:t>
      </w:r>
      <w:r w:rsidRPr="000C4AE1">
        <w:rPr>
          <w:rFonts w:ascii="华文仿宋" w:eastAsia="华文仿宋" w:hAnsi="华文仿宋" w:cs="华文仿宋" w:hint="eastAsia"/>
          <w:kern w:val="0"/>
          <w:sz w:val="24"/>
          <w:szCs w:val="30"/>
        </w:rPr>
        <w:t xml:space="preserve"> </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 xml:space="preserve">  </w:t>
      </w:r>
    </w:p>
    <w:p w:rsidR="000C4AE1" w:rsidRPr="000C4AE1" w:rsidRDefault="003C563A" w:rsidP="000C4AE1">
      <w:pPr>
        <w:widowControl/>
        <w:spacing w:line="440" w:lineRule="exact"/>
        <w:jc w:val="left"/>
        <w:rPr>
          <w:rFonts w:ascii="华文仿宋" w:eastAsia="华文仿宋" w:hAnsi="华文仿宋" w:cs="华文仿宋" w:hint="eastAsia"/>
          <w:kern w:val="0"/>
          <w:sz w:val="24"/>
          <w:szCs w:val="30"/>
        </w:rPr>
      </w:pPr>
      <w:r w:rsidRPr="000C4AE1">
        <w:rPr>
          <w:rFonts w:ascii="华文仿宋" w:eastAsia="华文仿宋" w:hAnsi="华文仿宋" w:cs="华文仿宋" w:hint="eastAsia"/>
          <w:kern w:val="0"/>
          <w:sz w:val="24"/>
          <w:szCs w:val="30"/>
        </w:rPr>
        <w:t>网上人大网址：</w:t>
      </w:r>
      <w:r w:rsidRPr="000C4AE1">
        <w:rPr>
          <w:rFonts w:ascii="华文仿宋" w:eastAsia="华文仿宋" w:hAnsi="华文仿宋" w:cs="华文仿宋" w:hint="eastAsia"/>
          <w:kern w:val="0"/>
          <w:sz w:val="24"/>
          <w:szCs w:val="30"/>
        </w:rPr>
        <w:t xml:space="preserve"> </w:t>
      </w:r>
      <w:hyperlink r:id="rId9" w:history="1">
        <w:r w:rsidRPr="000C4AE1">
          <w:rPr>
            <w:rFonts w:hint="eastAsia"/>
            <w:sz w:val="24"/>
          </w:rPr>
          <w:t xml:space="preserve">www.cmr.com.cn </w:t>
        </w:r>
      </w:hyperlink>
      <w:r w:rsidRPr="000C4AE1">
        <w:rPr>
          <w:rFonts w:ascii="华文仿宋" w:eastAsia="华文仿宋" w:hAnsi="华文仿宋" w:cs="华文仿宋" w:hint="eastAsia"/>
          <w:kern w:val="0"/>
          <w:sz w:val="24"/>
          <w:szCs w:val="30"/>
        </w:rPr>
        <w:t>。</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中国保险网络大学网</w:t>
      </w:r>
      <w:r w:rsidRPr="000C4AE1">
        <w:rPr>
          <w:rFonts w:ascii="华文仿宋" w:eastAsia="华文仿宋" w:hAnsi="华文仿宋" w:cs="华文仿宋" w:hint="eastAsia"/>
          <w:kern w:val="0"/>
          <w:sz w:val="24"/>
          <w:szCs w:val="30"/>
        </w:rPr>
        <w:t>址：</w:t>
      </w:r>
      <w:r w:rsidRPr="000C4AE1">
        <w:rPr>
          <w:rFonts w:ascii="华文仿宋" w:eastAsia="华文仿宋" w:hAnsi="华文仿宋" w:cs="华文仿宋" w:hint="eastAsia"/>
          <w:kern w:val="0"/>
          <w:sz w:val="24"/>
          <w:szCs w:val="30"/>
        </w:rPr>
        <w:t>http://web.zgbxdx.cn/</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中国人民大学继续教育学院咨询电话：</w:t>
      </w:r>
      <w:r w:rsidRPr="000C4AE1">
        <w:rPr>
          <w:rFonts w:ascii="华文仿宋" w:eastAsia="华文仿宋" w:hAnsi="华文仿宋" w:cs="华文仿宋" w:hint="eastAsia"/>
          <w:kern w:val="0"/>
          <w:sz w:val="24"/>
          <w:szCs w:val="30"/>
        </w:rPr>
        <w:t xml:space="preserve"> 010-82500808</w:t>
      </w:r>
    </w:p>
    <w:p w:rsidR="005349A8" w:rsidRPr="005349A8" w:rsidRDefault="005349A8" w:rsidP="005349A8">
      <w:pPr>
        <w:widowControl/>
        <w:spacing w:line="440" w:lineRule="exact"/>
        <w:jc w:val="left"/>
        <w:rPr>
          <w:rFonts w:ascii="华文仿宋" w:eastAsia="华文仿宋" w:hAnsi="华文仿宋" w:cs="华文仿宋" w:hint="eastAsia"/>
          <w:kern w:val="0"/>
          <w:sz w:val="24"/>
          <w:szCs w:val="30"/>
        </w:rPr>
      </w:pPr>
      <w:r w:rsidRPr="005349A8">
        <w:rPr>
          <w:rFonts w:ascii="华文仿宋" w:eastAsia="华文仿宋" w:hAnsi="华文仿宋" w:cs="华文仿宋" w:hint="eastAsia"/>
          <w:kern w:val="0"/>
          <w:sz w:val="24"/>
          <w:szCs w:val="30"/>
        </w:rPr>
        <w:t>联系人：中保协吕老师、尹老师</w:t>
      </w:r>
    </w:p>
    <w:p w:rsidR="00557565" w:rsidRPr="005349A8" w:rsidRDefault="003C563A" w:rsidP="000C4AE1">
      <w:pPr>
        <w:widowControl/>
        <w:spacing w:line="440" w:lineRule="exact"/>
        <w:jc w:val="left"/>
        <w:rPr>
          <w:rFonts w:ascii="华文仿宋" w:eastAsia="华文仿宋" w:hAnsi="华文仿宋" w:cs="华文仿宋"/>
          <w:b/>
          <w:kern w:val="0"/>
          <w:sz w:val="24"/>
          <w:szCs w:val="30"/>
        </w:rPr>
      </w:pPr>
      <w:bookmarkStart w:id="0" w:name="_GoBack"/>
      <w:r w:rsidRPr="005349A8">
        <w:rPr>
          <w:rFonts w:ascii="华文仿宋" w:eastAsia="华文仿宋" w:hAnsi="华文仿宋" w:cs="华文仿宋" w:hint="eastAsia"/>
          <w:b/>
          <w:kern w:val="0"/>
          <w:sz w:val="24"/>
          <w:szCs w:val="30"/>
        </w:rPr>
        <w:t>中国保险行业协会咨询电话：</w:t>
      </w:r>
      <w:r w:rsidRPr="005349A8">
        <w:rPr>
          <w:rFonts w:ascii="华文仿宋" w:eastAsia="华文仿宋" w:hAnsi="华文仿宋" w:cs="华文仿宋" w:hint="eastAsia"/>
          <w:b/>
          <w:kern w:val="0"/>
          <w:sz w:val="24"/>
          <w:szCs w:val="30"/>
        </w:rPr>
        <w:t>010-68085889</w:t>
      </w:r>
      <w:r w:rsidRPr="005349A8">
        <w:rPr>
          <w:rFonts w:ascii="华文仿宋" w:eastAsia="华文仿宋" w:hAnsi="华文仿宋" w:cs="华文仿宋" w:hint="eastAsia"/>
          <w:b/>
          <w:kern w:val="0"/>
          <w:sz w:val="24"/>
          <w:szCs w:val="30"/>
        </w:rPr>
        <w:t>转</w:t>
      </w:r>
      <w:r w:rsidRPr="005349A8">
        <w:rPr>
          <w:rFonts w:ascii="华文仿宋" w:eastAsia="华文仿宋" w:hAnsi="华文仿宋" w:cs="华文仿宋" w:hint="eastAsia"/>
          <w:b/>
          <w:kern w:val="0"/>
          <w:sz w:val="24"/>
          <w:szCs w:val="30"/>
        </w:rPr>
        <w:t>860</w:t>
      </w:r>
      <w:r w:rsidRPr="005349A8">
        <w:rPr>
          <w:rFonts w:ascii="华文仿宋" w:eastAsia="华文仿宋" w:hAnsi="华文仿宋" w:cs="华文仿宋" w:hint="eastAsia"/>
          <w:b/>
          <w:kern w:val="0"/>
          <w:sz w:val="24"/>
          <w:szCs w:val="30"/>
        </w:rPr>
        <w:t>、</w:t>
      </w:r>
      <w:r w:rsidRPr="005349A8">
        <w:rPr>
          <w:rFonts w:ascii="华文仿宋" w:eastAsia="华文仿宋" w:hAnsi="华文仿宋" w:cs="华文仿宋" w:hint="eastAsia"/>
          <w:b/>
          <w:kern w:val="0"/>
          <w:sz w:val="24"/>
          <w:szCs w:val="30"/>
        </w:rPr>
        <w:t>857</w:t>
      </w:r>
    </w:p>
    <w:bookmarkEnd w:id="0"/>
    <w:p w:rsidR="00557565" w:rsidRPr="000C4AE1" w:rsidRDefault="005349A8" w:rsidP="005349A8">
      <w:pPr>
        <w:widowControl/>
        <w:spacing w:line="440" w:lineRule="exact"/>
        <w:jc w:val="left"/>
        <w:rPr>
          <w:rFonts w:ascii="华文仿宋" w:eastAsia="华文仿宋" w:hAnsi="华文仿宋" w:cs="华文仿宋"/>
          <w:kern w:val="0"/>
          <w:sz w:val="24"/>
          <w:szCs w:val="30"/>
        </w:rPr>
      </w:pPr>
      <w:r w:rsidRPr="005349A8">
        <w:rPr>
          <w:rFonts w:ascii="华文仿宋" w:eastAsia="华文仿宋" w:hAnsi="华文仿宋" w:cs="华文仿宋" w:hint="eastAsia"/>
          <w:kern w:val="0"/>
          <w:sz w:val="24"/>
          <w:szCs w:val="30"/>
        </w:rPr>
        <w:t>邮箱：lvyuanyuan@iachina.cn</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 xml:space="preserve"> </w:t>
      </w:r>
    </w:p>
    <w:p w:rsidR="00557565" w:rsidRPr="000C4AE1" w:rsidRDefault="003C563A" w:rsidP="000C4AE1">
      <w:pPr>
        <w:widowControl/>
        <w:spacing w:line="440" w:lineRule="exact"/>
        <w:jc w:val="lef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 xml:space="preserve"> </w:t>
      </w:r>
    </w:p>
    <w:p w:rsidR="005349A8" w:rsidRDefault="003C563A" w:rsidP="005349A8">
      <w:pPr>
        <w:widowControl/>
        <w:spacing w:line="440" w:lineRule="exact"/>
        <w:jc w:val="right"/>
        <w:rPr>
          <w:rFonts w:ascii="华文仿宋" w:eastAsia="华文仿宋" w:hAnsi="华文仿宋" w:cs="华文仿宋" w:hint="eastAsia"/>
          <w:kern w:val="0"/>
          <w:sz w:val="24"/>
          <w:szCs w:val="30"/>
        </w:rPr>
      </w:pPr>
      <w:r w:rsidRPr="000C4AE1">
        <w:rPr>
          <w:rFonts w:ascii="华文仿宋" w:eastAsia="华文仿宋" w:hAnsi="华文仿宋" w:cs="华文仿宋" w:hint="eastAsia"/>
          <w:kern w:val="0"/>
          <w:sz w:val="24"/>
          <w:szCs w:val="30"/>
        </w:rPr>
        <w:t>中国人民大学继续教育学院（网络教育）</w:t>
      </w:r>
    </w:p>
    <w:p w:rsidR="00557565" w:rsidRPr="000C4AE1" w:rsidRDefault="003C563A" w:rsidP="005349A8">
      <w:pPr>
        <w:widowControl/>
        <w:spacing w:line="440" w:lineRule="exact"/>
        <w:jc w:val="righ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二〇一六年十一月</w:t>
      </w:r>
    </w:p>
    <w:p w:rsidR="00557565" w:rsidRPr="000C4AE1" w:rsidRDefault="003C563A" w:rsidP="005349A8">
      <w:pPr>
        <w:widowControl/>
        <w:spacing w:line="440" w:lineRule="exact"/>
        <w:jc w:val="right"/>
        <w:rPr>
          <w:rFonts w:ascii="华文仿宋" w:eastAsia="华文仿宋" w:hAnsi="华文仿宋" w:cs="华文仿宋"/>
          <w:kern w:val="0"/>
          <w:sz w:val="24"/>
          <w:szCs w:val="30"/>
        </w:rPr>
      </w:pPr>
      <w:r w:rsidRPr="000C4AE1">
        <w:rPr>
          <w:rFonts w:ascii="华文仿宋" w:eastAsia="华文仿宋" w:hAnsi="华文仿宋" w:cs="华文仿宋" w:hint="eastAsia"/>
          <w:kern w:val="0"/>
          <w:sz w:val="24"/>
          <w:szCs w:val="30"/>
        </w:rPr>
        <w:t xml:space="preserve"> </w:t>
      </w:r>
    </w:p>
    <w:sectPr w:rsidR="00557565" w:rsidRPr="000C4AE1" w:rsidSect="000C4AE1">
      <w:footerReference w:type="default" r:id="rId1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3A" w:rsidRDefault="003C563A" w:rsidP="00EA6E0F">
      <w:pPr>
        <w:spacing w:line="240" w:lineRule="auto"/>
      </w:pPr>
      <w:r>
        <w:separator/>
      </w:r>
    </w:p>
  </w:endnote>
  <w:endnote w:type="continuationSeparator" w:id="0">
    <w:p w:rsidR="003C563A" w:rsidRDefault="003C563A" w:rsidP="00EA6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85411"/>
      <w:docPartObj>
        <w:docPartGallery w:val="Page Numbers (Bottom of Page)"/>
        <w:docPartUnique/>
      </w:docPartObj>
    </w:sdtPr>
    <w:sdtContent>
      <w:p w:rsidR="00EA6E0F" w:rsidRDefault="00EA6E0F">
        <w:pPr>
          <w:pStyle w:val="a3"/>
          <w:jc w:val="center"/>
        </w:pPr>
        <w:r>
          <w:fldChar w:fldCharType="begin"/>
        </w:r>
        <w:r>
          <w:instrText>PAGE   \* MERGEFORMAT</w:instrText>
        </w:r>
        <w:r>
          <w:fldChar w:fldCharType="separate"/>
        </w:r>
        <w:r w:rsidR="003C563A" w:rsidRPr="003C563A">
          <w:rPr>
            <w:noProof/>
            <w:lang w:val="zh-CN"/>
          </w:rPr>
          <w:t>1</w:t>
        </w:r>
        <w:r>
          <w:fldChar w:fldCharType="end"/>
        </w:r>
      </w:p>
    </w:sdtContent>
  </w:sdt>
  <w:p w:rsidR="00EA6E0F" w:rsidRDefault="00EA6E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3A" w:rsidRDefault="003C563A" w:rsidP="00EA6E0F">
      <w:pPr>
        <w:spacing w:line="240" w:lineRule="auto"/>
      </w:pPr>
      <w:r>
        <w:separator/>
      </w:r>
    </w:p>
  </w:footnote>
  <w:footnote w:type="continuationSeparator" w:id="0">
    <w:p w:rsidR="003C563A" w:rsidRDefault="003C563A" w:rsidP="00EA6E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769"/>
    <w:multiLevelType w:val="multilevel"/>
    <w:tmpl w:val="1BAB2769"/>
    <w:lvl w:ilvl="0">
      <w:start w:val="1"/>
      <w:numFmt w:val="bullet"/>
      <w:lvlText w:val=""/>
      <w:lvlJc w:val="left"/>
      <w:pPr>
        <w:ind w:left="450" w:hanging="450"/>
      </w:pPr>
      <w:rPr>
        <w:rFonts w:ascii="Wingdings" w:eastAsia="微软雅黑" w:hAnsi="Wingdings" w:cs="宋体" w:hint="default"/>
        <w:b/>
        <w:bC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25"/>
    <w:rsid w:val="0009682E"/>
    <w:rsid w:val="000C4AE1"/>
    <w:rsid w:val="00152213"/>
    <w:rsid w:val="001966D3"/>
    <w:rsid w:val="00237AAA"/>
    <w:rsid w:val="00246230"/>
    <w:rsid w:val="00246A78"/>
    <w:rsid w:val="0025097E"/>
    <w:rsid w:val="00262DFC"/>
    <w:rsid w:val="00311476"/>
    <w:rsid w:val="0031380C"/>
    <w:rsid w:val="003972FB"/>
    <w:rsid w:val="003C563A"/>
    <w:rsid w:val="00431934"/>
    <w:rsid w:val="004B4DAD"/>
    <w:rsid w:val="004D4967"/>
    <w:rsid w:val="005349A8"/>
    <w:rsid w:val="005543AD"/>
    <w:rsid w:val="00557565"/>
    <w:rsid w:val="005A7951"/>
    <w:rsid w:val="00651F76"/>
    <w:rsid w:val="00655BF2"/>
    <w:rsid w:val="00656BD4"/>
    <w:rsid w:val="00666AF7"/>
    <w:rsid w:val="00691957"/>
    <w:rsid w:val="006B5B03"/>
    <w:rsid w:val="006F01F8"/>
    <w:rsid w:val="007359CF"/>
    <w:rsid w:val="00791C3A"/>
    <w:rsid w:val="008367D6"/>
    <w:rsid w:val="00886093"/>
    <w:rsid w:val="00960E25"/>
    <w:rsid w:val="009E6016"/>
    <w:rsid w:val="00A13BFD"/>
    <w:rsid w:val="00A6219C"/>
    <w:rsid w:val="00B518E2"/>
    <w:rsid w:val="00B5336A"/>
    <w:rsid w:val="00BB4BAA"/>
    <w:rsid w:val="00BD7CC5"/>
    <w:rsid w:val="00C24B01"/>
    <w:rsid w:val="00C52246"/>
    <w:rsid w:val="00C8352F"/>
    <w:rsid w:val="00C963E6"/>
    <w:rsid w:val="00CE29A0"/>
    <w:rsid w:val="00CF436C"/>
    <w:rsid w:val="00D05761"/>
    <w:rsid w:val="00D543E3"/>
    <w:rsid w:val="00D97566"/>
    <w:rsid w:val="00DA4654"/>
    <w:rsid w:val="00DD1723"/>
    <w:rsid w:val="00DD7B42"/>
    <w:rsid w:val="00DF223D"/>
    <w:rsid w:val="00E335EF"/>
    <w:rsid w:val="00E45DEA"/>
    <w:rsid w:val="00E629E3"/>
    <w:rsid w:val="00EA6E0F"/>
    <w:rsid w:val="00EF071D"/>
    <w:rsid w:val="00EF735B"/>
    <w:rsid w:val="00F2413E"/>
    <w:rsid w:val="00F759F3"/>
    <w:rsid w:val="00F973AC"/>
    <w:rsid w:val="00FC1560"/>
    <w:rsid w:val="00FE1882"/>
    <w:rsid w:val="052B041B"/>
    <w:rsid w:val="0AC028BF"/>
    <w:rsid w:val="0E245744"/>
    <w:rsid w:val="19FA755C"/>
    <w:rsid w:val="1AB2361E"/>
    <w:rsid w:val="24733B31"/>
    <w:rsid w:val="4AC519F3"/>
    <w:rsid w:val="57CF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20" w:lineRule="exact"/>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styleId="a5">
    <w:name w:val="Hyperlink"/>
    <w:basedOn w:val="a0"/>
    <w:uiPriority w:val="99"/>
    <w:unhideWhenUsed/>
    <w:qFormat/>
    <w:rPr>
      <w:color w:val="0000FF"/>
      <w:u w:val="single"/>
    </w:rPr>
  </w:style>
  <w:style w:type="paragraph" w:customStyle="1" w:styleId="1">
    <w:name w:val="列出段落1"/>
    <w:basedOn w:val="a"/>
    <w:semiHidden/>
    <w:qFormat/>
    <w:pPr>
      <w:ind w:firstLineChars="200" w:firstLine="420"/>
    </w:pPr>
  </w:style>
  <w:style w:type="character" w:customStyle="1" w:styleId="15">
    <w:name w:val="15"/>
    <w:basedOn w:val="a0"/>
    <w:rPr>
      <w:rFonts w:ascii="Calibri" w:hAnsi="Calibri" w:hint="default"/>
      <w:color w:val="315A9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20" w:lineRule="exact"/>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styleId="a5">
    <w:name w:val="Hyperlink"/>
    <w:basedOn w:val="a0"/>
    <w:uiPriority w:val="99"/>
    <w:unhideWhenUsed/>
    <w:qFormat/>
    <w:rPr>
      <w:color w:val="0000FF"/>
      <w:u w:val="single"/>
    </w:rPr>
  </w:style>
  <w:style w:type="paragraph" w:customStyle="1" w:styleId="1">
    <w:name w:val="列出段落1"/>
    <w:basedOn w:val="a"/>
    <w:semiHidden/>
    <w:qFormat/>
    <w:pPr>
      <w:ind w:firstLineChars="200" w:firstLine="420"/>
    </w:pPr>
  </w:style>
  <w:style w:type="character" w:customStyle="1" w:styleId="15">
    <w:name w:val="15"/>
    <w:basedOn w:val="a0"/>
    <w:rPr>
      <w:rFonts w:ascii="Calibri" w:hAnsi="Calibri" w:hint="default"/>
      <w:color w:val="315A9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81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mr.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尹智敏</dc:creator>
  <cp:lastModifiedBy>fjx</cp:lastModifiedBy>
  <cp:revision>3</cp:revision>
  <dcterms:created xsi:type="dcterms:W3CDTF">2017-03-22T03:13:00Z</dcterms:created>
  <dcterms:modified xsi:type="dcterms:W3CDTF">2017-03-22T03:37:00Z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